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8" w:type="dxa"/>
        <w:tblLook w:val="01E0" w:firstRow="1" w:lastRow="1" w:firstColumn="1" w:lastColumn="1" w:noHBand="0" w:noVBand="0"/>
      </w:tblPr>
      <w:tblGrid>
        <w:gridCol w:w="4359"/>
        <w:gridCol w:w="5559"/>
      </w:tblGrid>
      <w:tr w:rsidR="00FF6D2D" w:rsidRPr="00FF6D2D" w:rsidTr="0019747E">
        <w:tc>
          <w:tcPr>
            <w:tcW w:w="4359" w:type="dxa"/>
            <w:shd w:val="clear" w:color="auto" w:fill="auto"/>
          </w:tcPr>
          <w:p w:rsidR="00FF6D2D" w:rsidRPr="00FF6D2D" w:rsidRDefault="00FF6D2D" w:rsidP="00FF6D2D">
            <w:pPr>
              <w:keepNext/>
              <w:tabs>
                <w:tab w:val="center" w:pos="1610"/>
                <w:tab w:val="center" w:pos="6257"/>
              </w:tabs>
              <w:overflowPunct w:val="0"/>
              <w:autoSpaceDE w:val="0"/>
              <w:autoSpaceDN w:val="0"/>
              <w:adjustRightInd w:val="0"/>
              <w:spacing w:after="0" w:line="240" w:lineRule="auto"/>
              <w:ind w:right="-211"/>
              <w:jc w:val="center"/>
              <w:textAlignment w:val="baseline"/>
              <w:outlineLvl w:val="1"/>
              <w:rPr>
                <w:rFonts w:eastAsia="Times New Roman" w:cs="Times New Roman"/>
                <w:sz w:val="26"/>
                <w:szCs w:val="26"/>
              </w:rPr>
            </w:pPr>
            <w:r w:rsidRPr="00FF6D2D">
              <w:rPr>
                <w:rFonts w:eastAsia="Times New Roman" w:cs="Times New Roman"/>
                <w:sz w:val="26"/>
                <w:szCs w:val="26"/>
              </w:rPr>
              <w:t>PHÒNG GD&amp;ĐT THÁP MƯỜI</w:t>
            </w:r>
          </w:p>
        </w:tc>
        <w:tc>
          <w:tcPr>
            <w:tcW w:w="5559" w:type="dxa"/>
            <w:shd w:val="clear" w:color="auto" w:fill="auto"/>
          </w:tcPr>
          <w:p w:rsidR="00FF6D2D" w:rsidRPr="00FF6D2D" w:rsidRDefault="00FF6D2D" w:rsidP="00FF6D2D">
            <w:pPr>
              <w:keepNext/>
              <w:tabs>
                <w:tab w:val="center" w:pos="1610"/>
                <w:tab w:val="center" w:pos="6257"/>
              </w:tabs>
              <w:overflowPunct w:val="0"/>
              <w:autoSpaceDE w:val="0"/>
              <w:autoSpaceDN w:val="0"/>
              <w:adjustRightInd w:val="0"/>
              <w:spacing w:after="0" w:line="240" w:lineRule="auto"/>
              <w:ind w:right="-211"/>
              <w:jc w:val="center"/>
              <w:textAlignment w:val="baseline"/>
              <w:outlineLvl w:val="1"/>
              <w:rPr>
                <w:rFonts w:eastAsia="Times New Roman" w:cs="Times New Roman"/>
                <w:sz w:val="26"/>
                <w:szCs w:val="26"/>
              </w:rPr>
            </w:pPr>
            <w:r w:rsidRPr="00FF6D2D">
              <w:rPr>
                <w:rFonts w:eastAsia="Times New Roman" w:cs="Times New Roman"/>
                <w:b/>
                <w:sz w:val="26"/>
                <w:szCs w:val="26"/>
              </w:rPr>
              <w:t xml:space="preserve">CỘNG HÒA XÃ HỘI CHỦ NGHĨA VIỆT </w:t>
            </w:r>
            <w:smartTag w:uri="urn:schemas-microsoft-com:office:smarttags" w:element="place">
              <w:smartTag w:uri="urn:schemas-microsoft-com:office:smarttags" w:element="country-region">
                <w:r w:rsidRPr="00FF6D2D">
                  <w:rPr>
                    <w:rFonts w:eastAsia="Times New Roman" w:cs="Times New Roman"/>
                    <w:b/>
                    <w:sz w:val="26"/>
                    <w:szCs w:val="26"/>
                  </w:rPr>
                  <w:t>NAM</w:t>
                </w:r>
              </w:smartTag>
            </w:smartTag>
          </w:p>
        </w:tc>
      </w:tr>
      <w:tr w:rsidR="00FF6D2D" w:rsidRPr="00FF6D2D" w:rsidTr="0019747E">
        <w:tc>
          <w:tcPr>
            <w:tcW w:w="4359" w:type="dxa"/>
            <w:shd w:val="clear" w:color="auto" w:fill="auto"/>
          </w:tcPr>
          <w:p w:rsidR="00FF6D2D" w:rsidRPr="00FF6D2D" w:rsidRDefault="00FF6D2D" w:rsidP="00FF6D2D">
            <w:pPr>
              <w:keepNext/>
              <w:tabs>
                <w:tab w:val="center" w:pos="1610"/>
                <w:tab w:val="center" w:pos="6257"/>
              </w:tabs>
              <w:overflowPunct w:val="0"/>
              <w:autoSpaceDE w:val="0"/>
              <w:autoSpaceDN w:val="0"/>
              <w:adjustRightInd w:val="0"/>
              <w:spacing w:after="0" w:line="240" w:lineRule="auto"/>
              <w:ind w:right="-211"/>
              <w:jc w:val="center"/>
              <w:textAlignment w:val="baseline"/>
              <w:outlineLvl w:val="1"/>
              <w:rPr>
                <w:rFonts w:eastAsia="Times New Roman" w:cs="Times New Roman"/>
                <w:sz w:val="26"/>
                <w:szCs w:val="26"/>
              </w:rPr>
            </w:pPr>
            <w:r w:rsidRPr="00FF6D2D">
              <w:rPr>
                <w:rFonts w:eastAsia="Times New Roman" w:cs="Times New Roman"/>
                <w:b/>
                <w:sz w:val="26"/>
                <w:szCs w:val="26"/>
              </w:rPr>
              <w:t>TRƯỜNG MẪU GIÁO LÁNG BIỂN</w:t>
            </w:r>
          </w:p>
        </w:tc>
        <w:tc>
          <w:tcPr>
            <w:tcW w:w="5559" w:type="dxa"/>
            <w:shd w:val="clear" w:color="auto" w:fill="auto"/>
          </w:tcPr>
          <w:p w:rsidR="00FF6D2D" w:rsidRPr="00FF6D2D" w:rsidRDefault="00FF6D2D" w:rsidP="00FF6D2D">
            <w:pPr>
              <w:keepNext/>
              <w:tabs>
                <w:tab w:val="center" w:pos="1610"/>
                <w:tab w:val="center" w:pos="6257"/>
              </w:tabs>
              <w:overflowPunct w:val="0"/>
              <w:autoSpaceDE w:val="0"/>
              <w:autoSpaceDN w:val="0"/>
              <w:adjustRightInd w:val="0"/>
              <w:spacing w:after="0" w:line="240" w:lineRule="auto"/>
              <w:ind w:right="-211"/>
              <w:jc w:val="center"/>
              <w:textAlignment w:val="baseline"/>
              <w:outlineLvl w:val="1"/>
              <w:rPr>
                <w:rFonts w:eastAsia="Times New Roman" w:cs="Times New Roman"/>
                <w:sz w:val="26"/>
                <w:szCs w:val="26"/>
              </w:rPr>
            </w:pPr>
            <w:r w:rsidRPr="00FF6D2D">
              <w:rPr>
                <w:rFonts w:eastAsia="Times New Roman" w:cs="Times New Roman"/>
                <w:b/>
                <w:szCs w:val="28"/>
              </w:rPr>
              <w:t>Độc lập - Tự do - Hạnh phúc</w:t>
            </w:r>
          </w:p>
        </w:tc>
      </w:tr>
      <w:tr w:rsidR="00FF6D2D" w:rsidRPr="00FF6D2D" w:rsidTr="0019747E">
        <w:tc>
          <w:tcPr>
            <w:tcW w:w="4359" w:type="dxa"/>
            <w:shd w:val="clear" w:color="auto" w:fill="auto"/>
          </w:tcPr>
          <w:p w:rsidR="00FF6D2D" w:rsidRPr="00FF6D2D" w:rsidRDefault="00FF6D2D" w:rsidP="00FF6D2D">
            <w:pPr>
              <w:keepNext/>
              <w:tabs>
                <w:tab w:val="center" w:pos="1610"/>
                <w:tab w:val="center" w:pos="6257"/>
              </w:tabs>
              <w:overflowPunct w:val="0"/>
              <w:autoSpaceDE w:val="0"/>
              <w:autoSpaceDN w:val="0"/>
              <w:adjustRightInd w:val="0"/>
              <w:spacing w:after="0" w:line="240" w:lineRule="auto"/>
              <w:ind w:right="-211"/>
              <w:jc w:val="both"/>
              <w:textAlignment w:val="baseline"/>
              <w:outlineLvl w:val="1"/>
              <w:rPr>
                <w:rFonts w:eastAsia="Times New Roman" w:cs="Times New Roman"/>
                <w:sz w:val="26"/>
                <w:szCs w:val="26"/>
              </w:rPr>
            </w:pPr>
            <w:r>
              <w:rPr>
                <w:rFonts w:eastAsia="Times New Roman" w:cs="Times New Roman"/>
                <w:noProof/>
                <w:sz w:val="26"/>
                <w:szCs w:val="26"/>
              </w:rPr>
              <mc:AlternateContent>
                <mc:Choice Requires="wps">
                  <w:drawing>
                    <wp:anchor distT="0" distB="0" distL="114300" distR="114300" simplePos="0" relativeHeight="251658240" behindDoc="0" locked="0" layoutInCell="1" allowOverlap="1">
                      <wp:simplePos x="0" y="0"/>
                      <wp:positionH relativeFrom="column">
                        <wp:posOffset>940435</wp:posOffset>
                      </wp:positionH>
                      <wp:positionV relativeFrom="paragraph">
                        <wp:posOffset>24765</wp:posOffset>
                      </wp:positionV>
                      <wp:extent cx="1176655" cy="0"/>
                      <wp:effectExtent l="10795" t="5715" r="1270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6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1.95pt" to="166.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"/>
                  </w:pict>
                </mc:Fallback>
              </mc:AlternateContent>
            </w:r>
          </w:p>
        </w:tc>
        <w:tc>
          <w:tcPr>
            <w:tcW w:w="5559" w:type="dxa"/>
            <w:shd w:val="clear" w:color="auto" w:fill="auto"/>
          </w:tcPr>
          <w:p w:rsidR="00FF6D2D" w:rsidRPr="00FF6D2D" w:rsidRDefault="00FF6D2D" w:rsidP="00FF6D2D">
            <w:pPr>
              <w:keepNext/>
              <w:tabs>
                <w:tab w:val="center" w:pos="1610"/>
                <w:tab w:val="center" w:pos="6257"/>
              </w:tabs>
              <w:overflowPunct w:val="0"/>
              <w:autoSpaceDE w:val="0"/>
              <w:autoSpaceDN w:val="0"/>
              <w:adjustRightInd w:val="0"/>
              <w:spacing w:after="0" w:line="240" w:lineRule="auto"/>
              <w:ind w:right="-211"/>
              <w:jc w:val="both"/>
              <w:textAlignment w:val="baseline"/>
              <w:outlineLvl w:val="1"/>
              <w:rPr>
                <w:rFonts w:eastAsia="Times New Roman" w:cs="Times New Roman"/>
                <w:sz w:val="26"/>
                <w:szCs w:val="26"/>
              </w:rPr>
            </w:pPr>
            <w:r>
              <w:rPr>
                <w:rFonts w:eastAsia="Times New Roman" w:cs="Times New Roman"/>
                <w:noProof/>
                <w:sz w:val="26"/>
                <w:szCs w:val="26"/>
              </w:rPr>
              <mc:AlternateContent>
                <mc:Choice Requires="wps">
                  <w:drawing>
                    <wp:anchor distT="0" distB="0" distL="114300" distR="114300" simplePos="0" relativeHeight="251658240" behindDoc="0" locked="0" layoutInCell="1" allowOverlap="1">
                      <wp:simplePos x="0" y="0"/>
                      <wp:positionH relativeFrom="column">
                        <wp:posOffset>749935</wp:posOffset>
                      </wp:positionH>
                      <wp:positionV relativeFrom="paragraph">
                        <wp:posOffset>24765</wp:posOffset>
                      </wp:positionV>
                      <wp:extent cx="2076450" cy="0"/>
                      <wp:effectExtent l="6985" t="5715" r="1206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05pt,1.95pt" to="222.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qsZ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7N8i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"/>
                  </w:pict>
                </mc:Fallback>
              </mc:AlternateContent>
            </w:r>
          </w:p>
        </w:tc>
      </w:tr>
      <w:tr w:rsidR="00FF6D2D" w:rsidRPr="00FF6D2D" w:rsidTr="0019747E">
        <w:tc>
          <w:tcPr>
            <w:tcW w:w="4359" w:type="dxa"/>
            <w:shd w:val="clear" w:color="auto" w:fill="auto"/>
          </w:tcPr>
          <w:p w:rsidR="00FF6D2D" w:rsidRPr="00FF6D2D" w:rsidRDefault="00FF6D2D" w:rsidP="00FF6D2D">
            <w:pPr>
              <w:keepNext/>
              <w:tabs>
                <w:tab w:val="center" w:pos="1610"/>
                <w:tab w:val="center" w:pos="6257"/>
              </w:tabs>
              <w:overflowPunct w:val="0"/>
              <w:autoSpaceDE w:val="0"/>
              <w:autoSpaceDN w:val="0"/>
              <w:adjustRightInd w:val="0"/>
              <w:spacing w:after="0" w:line="240" w:lineRule="auto"/>
              <w:ind w:right="-211"/>
              <w:jc w:val="center"/>
              <w:textAlignment w:val="baseline"/>
              <w:outlineLvl w:val="1"/>
              <w:rPr>
                <w:rFonts w:eastAsia="Times New Roman" w:cs="Times New Roman"/>
                <w:sz w:val="26"/>
                <w:szCs w:val="26"/>
              </w:rPr>
            </w:pPr>
          </w:p>
        </w:tc>
        <w:tc>
          <w:tcPr>
            <w:tcW w:w="5559" w:type="dxa"/>
            <w:shd w:val="clear" w:color="auto" w:fill="auto"/>
          </w:tcPr>
          <w:p w:rsidR="00FF6D2D" w:rsidRPr="00FF6D2D" w:rsidRDefault="00FF6D2D" w:rsidP="00FF6D2D">
            <w:pPr>
              <w:keepNext/>
              <w:tabs>
                <w:tab w:val="center" w:pos="1610"/>
                <w:tab w:val="center" w:pos="6257"/>
              </w:tabs>
              <w:overflowPunct w:val="0"/>
              <w:autoSpaceDE w:val="0"/>
              <w:autoSpaceDN w:val="0"/>
              <w:adjustRightInd w:val="0"/>
              <w:spacing w:after="0" w:line="240" w:lineRule="auto"/>
              <w:ind w:right="-211"/>
              <w:jc w:val="both"/>
              <w:textAlignment w:val="baseline"/>
              <w:outlineLvl w:val="1"/>
              <w:rPr>
                <w:rFonts w:eastAsia="Times New Roman" w:cs="Times New Roman"/>
                <w:i/>
                <w:sz w:val="26"/>
                <w:szCs w:val="26"/>
              </w:rPr>
            </w:pPr>
            <w:r w:rsidRPr="00FF6D2D">
              <w:rPr>
                <w:rFonts w:eastAsia="Times New Roman" w:cs="Times New Roman"/>
                <w:i/>
                <w:sz w:val="26"/>
                <w:szCs w:val="26"/>
              </w:rPr>
              <w:t xml:space="preserve">                   Láng Biển, ngày 04 tháng 10 năm 2018</w:t>
            </w:r>
          </w:p>
        </w:tc>
      </w:tr>
    </w:tbl>
    <w:p w:rsidR="00492184" w:rsidRPr="00492184" w:rsidRDefault="00492184" w:rsidP="00FF6D2D">
      <w:pPr>
        <w:shd w:val="clear" w:color="auto" w:fill="FFFFFF"/>
        <w:spacing w:before="225" w:after="225" w:line="240" w:lineRule="auto"/>
        <w:jc w:val="center"/>
        <w:rPr>
          <w:rFonts w:eastAsia="Times New Roman" w:cs="Times New Roman"/>
          <w:color w:val="000000" w:themeColor="text1"/>
          <w:szCs w:val="28"/>
        </w:rPr>
      </w:pPr>
      <w:r w:rsidRPr="00492184">
        <w:rPr>
          <w:rFonts w:eastAsia="Times New Roman" w:cs="Times New Roman"/>
          <w:b/>
          <w:bCs/>
          <w:color w:val="000000" w:themeColor="text1"/>
          <w:szCs w:val="28"/>
        </w:rPr>
        <w:t>TIÊU CHÍ ĐÁNH GIÁ XẾP LOẠI THI ĐUA</w:t>
      </w:r>
      <w:bookmarkStart w:id="0" w:name="_GoBack"/>
      <w:bookmarkEnd w:id="0"/>
    </w:p>
    <w:p w:rsidR="00492184" w:rsidRPr="00492184" w:rsidRDefault="00492184" w:rsidP="00492184">
      <w:pPr>
        <w:shd w:val="clear" w:color="auto" w:fill="FFFFFF"/>
        <w:spacing w:before="225" w:after="225" w:line="240" w:lineRule="auto"/>
        <w:jc w:val="center"/>
        <w:rPr>
          <w:rFonts w:eastAsia="Times New Roman" w:cs="Times New Roman"/>
          <w:color w:val="000000" w:themeColor="text1"/>
          <w:szCs w:val="28"/>
        </w:rPr>
      </w:pPr>
      <w:r w:rsidRPr="00492184">
        <w:rPr>
          <w:rFonts w:eastAsia="Times New Roman" w:cs="Times New Roman"/>
          <w:b/>
          <w:bCs/>
          <w:color w:val="000000" w:themeColor="text1"/>
          <w:szCs w:val="28"/>
        </w:rPr>
        <w:t>CÁN BỘ-GIÁO VIÊN-NHÂN VIÊN</w:t>
      </w:r>
      <w:r w:rsidR="005877B6">
        <w:rPr>
          <w:rFonts w:eastAsia="Times New Roman" w:cs="Times New Roman"/>
          <w:b/>
          <w:bCs/>
          <w:color w:val="000000" w:themeColor="text1"/>
          <w:szCs w:val="28"/>
        </w:rPr>
        <w:t xml:space="preserve"> TỪ </w:t>
      </w:r>
    </w:p>
    <w:p w:rsidR="00492184" w:rsidRDefault="00492184" w:rsidP="00492184">
      <w:pPr>
        <w:shd w:val="clear" w:color="auto" w:fill="FFFFFF"/>
        <w:spacing w:before="225" w:after="225" w:line="240" w:lineRule="auto"/>
        <w:jc w:val="center"/>
        <w:rPr>
          <w:rFonts w:eastAsia="Times New Roman" w:cs="Times New Roman"/>
          <w:b/>
          <w:bCs/>
          <w:color w:val="000000" w:themeColor="text1"/>
          <w:szCs w:val="28"/>
        </w:rPr>
      </w:pPr>
      <w:r w:rsidRPr="00492184">
        <w:rPr>
          <w:rFonts w:eastAsia="Times New Roman" w:cs="Times New Roman"/>
          <w:b/>
          <w:bCs/>
          <w:color w:val="000000" w:themeColor="text1"/>
          <w:szCs w:val="28"/>
        </w:rPr>
        <w:t>Năm học 201</w:t>
      </w:r>
      <w:r w:rsidR="005877B6">
        <w:rPr>
          <w:rFonts w:eastAsia="Times New Roman" w:cs="Times New Roman"/>
          <w:b/>
          <w:bCs/>
          <w:color w:val="000000" w:themeColor="text1"/>
          <w:szCs w:val="28"/>
        </w:rPr>
        <w:t>8</w:t>
      </w:r>
      <w:r w:rsidRPr="00492184">
        <w:rPr>
          <w:rFonts w:eastAsia="Times New Roman" w:cs="Times New Roman"/>
          <w:b/>
          <w:bCs/>
          <w:color w:val="000000" w:themeColor="text1"/>
          <w:szCs w:val="28"/>
        </w:rPr>
        <w:t xml:space="preserve"> </w:t>
      </w:r>
      <w:r w:rsidR="002A73DA">
        <w:rPr>
          <w:rFonts w:eastAsia="Times New Roman" w:cs="Times New Roman"/>
          <w:b/>
          <w:bCs/>
          <w:color w:val="000000" w:themeColor="text1"/>
          <w:szCs w:val="28"/>
        </w:rPr>
        <w:t>–</w:t>
      </w:r>
      <w:r w:rsidRPr="00492184">
        <w:rPr>
          <w:rFonts w:eastAsia="Times New Roman" w:cs="Times New Roman"/>
          <w:b/>
          <w:bCs/>
          <w:color w:val="000000" w:themeColor="text1"/>
          <w:szCs w:val="28"/>
        </w:rPr>
        <w:t xml:space="preserve"> 201</w:t>
      </w:r>
      <w:r w:rsidR="005877B6">
        <w:rPr>
          <w:rFonts w:eastAsia="Times New Roman" w:cs="Times New Roman"/>
          <w:b/>
          <w:bCs/>
          <w:color w:val="000000" w:themeColor="text1"/>
          <w:szCs w:val="28"/>
        </w:rPr>
        <w:t>9</w:t>
      </w:r>
    </w:p>
    <w:p w:rsidR="002A73DA" w:rsidRPr="00BE54DA" w:rsidRDefault="002A73DA" w:rsidP="00492184">
      <w:pPr>
        <w:shd w:val="clear" w:color="auto" w:fill="FFFFFF"/>
        <w:spacing w:before="225" w:after="225" w:line="240" w:lineRule="auto"/>
        <w:jc w:val="center"/>
        <w:rPr>
          <w:rFonts w:eastAsia="Times New Roman" w:cs="Times New Roman"/>
          <w:i/>
          <w:color w:val="000000" w:themeColor="text1"/>
          <w:szCs w:val="28"/>
        </w:rPr>
      </w:pPr>
      <w:r w:rsidRPr="00BE54DA">
        <w:rPr>
          <w:rFonts w:eastAsia="Times New Roman" w:cs="Times New Roman"/>
          <w:b/>
          <w:bCs/>
          <w:i/>
          <w:color w:val="000000" w:themeColor="text1"/>
          <w:szCs w:val="28"/>
        </w:rPr>
        <w:t xml:space="preserve">(Ban hành kèm theo </w:t>
      </w:r>
      <w:r w:rsidR="00BE54DA" w:rsidRPr="00BE54DA">
        <w:rPr>
          <w:rFonts w:eastAsia="Times New Roman" w:cs="Times New Roman"/>
          <w:b/>
          <w:bCs/>
          <w:i/>
          <w:color w:val="000000" w:themeColor="text1"/>
          <w:szCs w:val="28"/>
        </w:rPr>
        <w:t xml:space="preserve">Quyết định </w:t>
      </w:r>
      <w:r w:rsidRPr="00BE54DA">
        <w:rPr>
          <w:rFonts w:eastAsia="Times New Roman" w:cs="Times New Roman"/>
          <w:b/>
          <w:bCs/>
          <w:i/>
          <w:color w:val="000000" w:themeColor="text1"/>
          <w:szCs w:val="28"/>
        </w:rPr>
        <w:t>số 58/QĐ-MGLB ngày 4/10/2018 về việc ban hành tiêu chí thi đua từ năm học 2018-2019)</w:t>
      </w:r>
    </w:p>
    <w:p w:rsidR="00492184" w:rsidRPr="00492184" w:rsidRDefault="00492184" w:rsidP="00492184">
      <w:pPr>
        <w:shd w:val="clear" w:color="auto" w:fill="FFFFFF"/>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               </w:t>
      </w:r>
      <w:r w:rsidRPr="00492184">
        <w:rPr>
          <w:rFonts w:eastAsia="Times New Roman" w:cs="Times New Roman"/>
          <w:b/>
          <w:bCs/>
          <w:color w:val="000000" w:themeColor="text1"/>
          <w:szCs w:val="28"/>
        </w:rPr>
        <w:t>A. NHỮNG QUI ĐỊNH CH</w:t>
      </w:r>
      <w:r w:rsidR="00B05FC0">
        <w:rPr>
          <w:rFonts w:eastAsia="Times New Roman" w:cs="Times New Roman"/>
          <w:b/>
          <w:bCs/>
          <w:color w:val="000000" w:themeColor="text1"/>
          <w:szCs w:val="28"/>
        </w:rPr>
        <w:t>UNG TRONG VIỆC ĐÁNH GIÁ THI ĐUA</w:t>
      </w:r>
    </w:p>
    <w:p w:rsidR="00492184" w:rsidRPr="00492184" w:rsidRDefault="00492184" w:rsidP="008C1CC6">
      <w:pPr>
        <w:shd w:val="clear" w:color="auto" w:fill="FFFFFF"/>
        <w:spacing w:before="225" w:after="225" w:line="240" w:lineRule="auto"/>
        <w:ind w:firstLine="720"/>
        <w:jc w:val="both"/>
        <w:rPr>
          <w:rFonts w:eastAsia="Times New Roman" w:cs="Times New Roman"/>
          <w:color w:val="000000" w:themeColor="text1"/>
          <w:szCs w:val="28"/>
        </w:rPr>
      </w:pPr>
      <w:r w:rsidRPr="00492184">
        <w:rPr>
          <w:rFonts w:eastAsia="Times New Roman" w:cs="Times New Roman"/>
          <w:color w:val="000000" w:themeColor="text1"/>
          <w:szCs w:val="28"/>
        </w:rPr>
        <w:t>1. Căn cứ vào chức năng, nhiệm vụ và yêu cầu cụ thể của từng vị trí công tác để xây dựng các tiêu chí thi đua nhằm tạo lên động lực và chuẩn mực góp phần giúp cho cán bộ, giáo viên, nhân viên phấn đấu nỗ lực để hoàn thành tốt nhiệm vụ của bản thân.</w:t>
      </w:r>
    </w:p>
    <w:p w:rsidR="00492184" w:rsidRPr="00492184" w:rsidRDefault="00492184" w:rsidP="008C1CC6">
      <w:pPr>
        <w:shd w:val="clear" w:color="auto" w:fill="FFFFFF"/>
        <w:spacing w:before="225" w:after="225" w:line="240" w:lineRule="auto"/>
        <w:jc w:val="both"/>
        <w:rPr>
          <w:rFonts w:eastAsia="Times New Roman" w:cs="Times New Roman"/>
          <w:color w:val="000000" w:themeColor="text1"/>
          <w:szCs w:val="28"/>
        </w:rPr>
      </w:pPr>
      <w:r w:rsidRPr="00492184">
        <w:rPr>
          <w:rFonts w:eastAsia="Times New Roman" w:cs="Times New Roman"/>
          <w:color w:val="000000" w:themeColor="text1"/>
          <w:szCs w:val="28"/>
        </w:rPr>
        <w:t>          2. Các tiêu chí được xây dựng phải đảm bảo tính thực tiễn, tính khoa học, tính chính xác, khách quan và công bằng trong công tác đánh giá thi đua.</w:t>
      </w:r>
    </w:p>
    <w:p w:rsidR="00492184" w:rsidRPr="00492184" w:rsidRDefault="00492184" w:rsidP="008C1CC6">
      <w:pPr>
        <w:shd w:val="clear" w:color="auto" w:fill="FFFFFF"/>
        <w:spacing w:before="225" w:after="225" w:line="240" w:lineRule="auto"/>
        <w:jc w:val="both"/>
        <w:rPr>
          <w:rFonts w:eastAsia="Times New Roman" w:cs="Times New Roman"/>
          <w:color w:val="000000" w:themeColor="text1"/>
          <w:szCs w:val="28"/>
        </w:rPr>
      </w:pPr>
      <w:r w:rsidRPr="00492184">
        <w:rPr>
          <w:rFonts w:eastAsia="Times New Roman" w:cs="Times New Roman"/>
          <w:color w:val="000000" w:themeColor="text1"/>
          <w:szCs w:val="28"/>
        </w:rPr>
        <w:t>          3. Kết quả thi đua sẽ là một căn cứ quan trọng để đánh giá mức độ hoàn thành công việc, đánh giá xếp loại công chức, xét tặng các danh hiệu thi đua trong năm.</w:t>
      </w:r>
    </w:p>
    <w:p w:rsidR="00492184" w:rsidRPr="00492184" w:rsidRDefault="00492184" w:rsidP="008C1CC6">
      <w:pPr>
        <w:shd w:val="clear" w:color="auto" w:fill="FFFFFF"/>
        <w:spacing w:before="225" w:after="225" w:line="240" w:lineRule="auto"/>
        <w:jc w:val="both"/>
        <w:rPr>
          <w:rFonts w:eastAsia="Times New Roman" w:cs="Times New Roman"/>
          <w:color w:val="000000" w:themeColor="text1"/>
          <w:szCs w:val="28"/>
        </w:rPr>
      </w:pPr>
      <w:r w:rsidRPr="00492184">
        <w:rPr>
          <w:rFonts w:eastAsia="Times New Roman" w:cs="Times New Roman"/>
          <w:color w:val="000000" w:themeColor="text1"/>
          <w:szCs w:val="28"/>
        </w:rPr>
        <w:t>          4. Công tác đánh giá th</w:t>
      </w:r>
      <w:r w:rsidR="004A524C">
        <w:rPr>
          <w:rFonts w:eastAsia="Times New Roman" w:cs="Times New Roman"/>
          <w:color w:val="000000" w:themeColor="text1"/>
          <w:szCs w:val="28"/>
        </w:rPr>
        <w:t>i đua được tiến hành vào</w:t>
      </w:r>
      <w:r w:rsidRPr="00492184">
        <w:rPr>
          <w:rFonts w:eastAsia="Times New Roman" w:cs="Times New Roman"/>
          <w:color w:val="000000" w:themeColor="text1"/>
          <w:szCs w:val="28"/>
        </w:rPr>
        <w:t xml:space="preserve"> cuối mỗi kì học trong năm học. Đồng thời phải đảm bảo đúng qui trình, thủ tục và xét thi đua.</w:t>
      </w:r>
    </w:p>
    <w:p w:rsidR="00492184" w:rsidRPr="00492184" w:rsidRDefault="00492184" w:rsidP="008C1CC6">
      <w:pPr>
        <w:shd w:val="clear" w:color="auto" w:fill="FFFFFF"/>
        <w:spacing w:before="225" w:after="225" w:line="240" w:lineRule="auto"/>
        <w:jc w:val="both"/>
        <w:rPr>
          <w:rFonts w:eastAsia="Times New Roman" w:cs="Times New Roman"/>
          <w:color w:val="000000" w:themeColor="text1"/>
          <w:szCs w:val="28"/>
        </w:rPr>
      </w:pPr>
      <w:r w:rsidRPr="00492184">
        <w:rPr>
          <w:rFonts w:eastAsia="Times New Roman" w:cs="Times New Roman"/>
          <w:color w:val="000000" w:themeColor="text1"/>
          <w:szCs w:val="28"/>
        </w:rPr>
        <w:t>           5. Tiêu chí thi đua được xây dựng trên cơ sở yêu cầu của nhiệm vụ được qui đổi và cho điểm tối đa cho từng nhiệm vụ cụ thể nếu thực hiện tốt, còn nếu không đáp ứng được các yêu cầu đó thì đối trừ điểm số tương ứng.</w:t>
      </w:r>
    </w:p>
    <w:p w:rsidR="00492184" w:rsidRPr="00492184" w:rsidRDefault="00492184" w:rsidP="008C1CC6">
      <w:pPr>
        <w:shd w:val="clear" w:color="auto" w:fill="FFFFFF"/>
        <w:spacing w:before="225" w:after="225" w:line="240" w:lineRule="auto"/>
        <w:jc w:val="both"/>
        <w:rPr>
          <w:rFonts w:eastAsia="Times New Roman" w:cs="Times New Roman"/>
          <w:color w:val="000000" w:themeColor="text1"/>
          <w:szCs w:val="28"/>
        </w:rPr>
      </w:pPr>
      <w:r w:rsidRPr="00492184">
        <w:rPr>
          <w:rFonts w:eastAsia="Times New Roman" w:cs="Times New Roman"/>
          <w:color w:val="000000" w:themeColor="text1"/>
          <w:szCs w:val="28"/>
        </w:rPr>
        <w:t>           6. Điểm thưởng cho cá nhân được tính cho mỗi một hoạt động tốt, được cộng vào kết quả cuối cùng của tổng điểm các tiêu chí.</w:t>
      </w:r>
    </w:p>
    <w:p w:rsidR="00492184" w:rsidRPr="00492184" w:rsidRDefault="00492184" w:rsidP="008C1CC6">
      <w:pPr>
        <w:shd w:val="clear" w:color="auto" w:fill="FFFFFF"/>
        <w:spacing w:before="225" w:after="225" w:line="240" w:lineRule="auto"/>
        <w:jc w:val="both"/>
        <w:rPr>
          <w:rFonts w:eastAsia="Times New Roman" w:cs="Times New Roman"/>
          <w:color w:val="000000" w:themeColor="text1"/>
          <w:szCs w:val="28"/>
        </w:rPr>
      </w:pPr>
      <w:r w:rsidRPr="00492184">
        <w:rPr>
          <w:rFonts w:eastAsia="Times New Roman" w:cs="Times New Roman"/>
          <w:color w:val="000000" w:themeColor="text1"/>
          <w:szCs w:val="28"/>
        </w:rPr>
        <w:t>          7. Việc xếp loại thi đua căn cứ vào tổng điểm chung và điểm giới hạn của từng tiêu chí.</w:t>
      </w:r>
    </w:p>
    <w:p w:rsidR="00B05FC0" w:rsidRDefault="00B05FC0" w:rsidP="00B05FC0">
      <w:pPr>
        <w:shd w:val="clear" w:color="auto" w:fill="FFFFFF"/>
        <w:spacing w:before="225" w:after="225" w:line="240" w:lineRule="auto"/>
        <w:ind w:firstLine="720"/>
        <w:rPr>
          <w:rFonts w:eastAsia="Times New Roman" w:cs="Times New Roman"/>
          <w:color w:val="000000" w:themeColor="text1"/>
          <w:szCs w:val="28"/>
        </w:rPr>
      </w:pPr>
      <w:r>
        <w:rPr>
          <w:rFonts w:eastAsia="Times New Roman" w:cs="Times New Roman"/>
          <w:b/>
          <w:bCs/>
          <w:color w:val="000000" w:themeColor="text1"/>
          <w:szCs w:val="28"/>
        </w:rPr>
        <w:t>B. CÁCH TÍNH ĐIỂM</w:t>
      </w:r>
    </w:p>
    <w:p w:rsidR="00B05FC0" w:rsidRDefault="00492184" w:rsidP="00B05FC0">
      <w:pPr>
        <w:shd w:val="clear" w:color="auto" w:fill="FFFFFF"/>
        <w:spacing w:before="225" w:after="225" w:line="240" w:lineRule="auto"/>
        <w:ind w:firstLine="720"/>
        <w:rPr>
          <w:rFonts w:eastAsia="Times New Roman" w:cs="Times New Roman"/>
          <w:color w:val="000000" w:themeColor="text1"/>
          <w:szCs w:val="28"/>
        </w:rPr>
      </w:pPr>
      <w:r w:rsidRPr="00811618">
        <w:rPr>
          <w:rFonts w:eastAsia="Times New Roman" w:cs="Times New Roman"/>
          <w:b/>
          <w:bCs/>
          <w:color w:val="000000" w:themeColor="text1"/>
          <w:szCs w:val="28"/>
        </w:rPr>
        <w:lastRenderedPageBreak/>
        <w:t>I</w:t>
      </w:r>
      <w:r w:rsidRPr="00492184">
        <w:rPr>
          <w:rFonts w:eastAsia="Times New Roman" w:cs="Times New Roman"/>
          <w:b/>
          <w:bCs/>
          <w:color w:val="000000" w:themeColor="text1"/>
          <w:szCs w:val="28"/>
        </w:rPr>
        <w:t>. CÁN BỘ QUẢN LÍ: 100 điểm</w:t>
      </w:r>
      <w:r w:rsidR="00F03D5A">
        <w:rPr>
          <w:rFonts w:eastAsia="Times New Roman" w:cs="Times New Roman"/>
          <w:b/>
          <w:bCs/>
          <w:color w:val="000000" w:themeColor="text1"/>
          <w:szCs w:val="28"/>
        </w:rPr>
        <w:t xml:space="preserve"> (DO </w:t>
      </w:r>
      <w:r w:rsidR="003F5043">
        <w:rPr>
          <w:rFonts w:eastAsia="Times New Roman" w:cs="Times New Roman"/>
          <w:b/>
          <w:bCs/>
          <w:color w:val="000000" w:themeColor="text1"/>
          <w:szCs w:val="28"/>
        </w:rPr>
        <w:t>Công đoàn</w:t>
      </w:r>
      <w:r w:rsidR="00F03D5A">
        <w:rPr>
          <w:rFonts w:eastAsia="Times New Roman" w:cs="Times New Roman"/>
          <w:b/>
          <w:bCs/>
          <w:color w:val="000000" w:themeColor="text1"/>
          <w:szCs w:val="28"/>
        </w:rPr>
        <w:t xml:space="preserve"> THEO DÕI)</w:t>
      </w:r>
      <w:r w:rsidR="000C3900">
        <w:rPr>
          <w:rFonts w:eastAsia="Times New Roman" w:cs="Times New Roman"/>
          <w:b/>
          <w:bCs/>
          <w:color w:val="000000" w:themeColor="text1"/>
          <w:szCs w:val="28"/>
        </w:rPr>
        <w:t xml:space="preserve"> KHÔNG CÓ ĐIỂM TRỪ VÌ NẾU KHÔNG CÓ MINH CHỨNG THÌ KHÔNG CÓ ĐIỂM LUÔN PHẦN ĐÓ.</w:t>
      </w:r>
    </w:p>
    <w:p w:rsidR="00492184" w:rsidRPr="00492184" w:rsidRDefault="00492184" w:rsidP="00B05FC0">
      <w:pPr>
        <w:shd w:val="clear" w:color="auto" w:fill="FFFFFF"/>
        <w:spacing w:before="225" w:after="225" w:line="240" w:lineRule="auto"/>
        <w:ind w:firstLine="720"/>
        <w:rPr>
          <w:rFonts w:eastAsia="Times New Roman" w:cs="Times New Roman"/>
          <w:color w:val="000000" w:themeColor="text1"/>
          <w:szCs w:val="28"/>
        </w:rPr>
      </w:pPr>
      <w:r w:rsidRPr="00492184">
        <w:rPr>
          <w:rFonts w:eastAsia="Times New Roman" w:cs="Times New Roman"/>
          <w:b/>
          <w:bCs/>
          <w:color w:val="000000" w:themeColor="text1"/>
          <w:szCs w:val="28"/>
        </w:rPr>
        <w:t>1. NỀ NẾP </w:t>
      </w:r>
      <w:r w:rsidRPr="00492184">
        <w:rPr>
          <w:rFonts w:eastAsia="Times New Roman" w:cs="Times New Roman"/>
          <w:i/>
          <w:iCs/>
          <w:color w:val="000000" w:themeColor="text1"/>
          <w:szCs w:val="28"/>
        </w:rPr>
        <w:t>(30 điểm)</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86"/>
        <w:gridCol w:w="8067"/>
        <w:gridCol w:w="1397"/>
      </w:tblGrid>
      <w:tr w:rsidR="00811618" w:rsidRPr="00492184" w:rsidTr="00492184">
        <w:tc>
          <w:tcPr>
            <w:tcW w:w="5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b/>
                <w:bCs/>
                <w:color w:val="000000" w:themeColor="text1"/>
                <w:szCs w:val="28"/>
              </w:rPr>
              <w:t>TT</w:t>
            </w:r>
          </w:p>
        </w:tc>
        <w:tc>
          <w:tcPr>
            <w:tcW w:w="8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b/>
                <w:bCs/>
                <w:color w:val="000000" w:themeColor="text1"/>
                <w:szCs w:val="28"/>
              </w:rPr>
              <w:t>Nội dung</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b/>
                <w:bCs/>
                <w:color w:val="000000" w:themeColor="text1"/>
                <w:szCs w:val="28"/>
              </w:rPr>
              <w:t>Điểm</w:t>
            </w:r>
          </w:p>
        </w:tc>
      </w:tr>
      <w:tr w:rsidR="00811618" w:rsidRPr="00492184" w:rsidTr="00492184">
        <w:tc>
          <w:tcPr>
            <w:tcW w:w="5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b/>
                <w:bCs/>
                <w:color w:val="000000" w:themeColor="text1"/>
                <w:szCs w:val="28"/>
              </w:rPr>
              <w:t>1</w:t>
            </w:r>
          </w:p>
        </w:tc>
        <w:tc>
          <w:tcPr>
            <w:tcW w:w="8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Đảm bảo việc thực hiện các buổi trực lãnh đạo có hiệu quả       </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 10.0 điểm</w:t>
            </w:r>
          </w:p>
        </w:tc>
      </w:tr>
      <w:tr w:rsidR="00811618" w:rsidRPr="00492184" w:rsidTr="00492184">
        <w:tc>
          <w:tcPr>
            <w:tcW w:w="5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b/>
                <w:bCs/>
                <w:color w:val="000000" w:themeColor="text1"/>
                <w:szCs w:val="28"/>
              </w:rPr>
              <w:t>2</w:t>
            </w:r>
          </w:p>
        </w:tc>
        <w:tc>
          <w:tcPr>
            <w:tcW w:w="8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Đảm bảo các buổi sinh hoạt lãnh đạo, cơ quan, đoàn thể</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 10.0 điểm</w:t>
            </w:r>
          </w:p>
        </w:tc>
      </w:tr>
      <w:tr w:rsidR="00811618" w:rsidRPr="00492184" w:rsidTr="00492184">
        <w:tc>
          <w:tcPr>
            <w:tcW w:w="5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b/>
                <w:bCs/>
                <w:color w:val="000000" w:themeColor="text1"/>
                <w:szCs w:val="28"/>
              </w:rPr>
              <w:t>3</w:t>
            </w:r>
          </w:p>
        </w:tc>
        <w:tc>
          <w:tcPr>
            <w:tcW w:w="8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Có theo dõi và chỉ đạo các hoạt động của các bộ phận được phân công phụ trách</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 10.0 điểm</w:t>
            </w:r>
          </w:p>
        </w:tc>
      </w:tr>
    </w:tbl>
    <w:p w:rsidR="00492184" w:rsidRPr="00492184" w:rsidRDefault="00492184" w:rsidP="00492184">
      <w:pPr>
        <w:shd w:val="clear" w:color="auto" w:fill="FFFFFF"/>
        <w:spacing w:before="225" w:after="225" w:line="240" w:lineRule="auto"/>
        <w:rPr>
          <w:rFonts w:eastAsia="Times New Roman" w:cs="Times New Roman"/>
          <w:color w:val="000000" w:themeColor="text1"/>
          <w:szCs w:val="28"/>
        </w:rPr>
      </w:pPr>
    </w:p>
    <w:p w:rsidR="00492184" w:rsidRPr="00492184" w:rsidRDefault="00492184" w:rsidP="00492184">
      <w:pPr>
        <w:shd w:val="clear" w:color="auto" w:fill="FFFFFF"/>
        <w:spacing w:before="225" w:after="225" w:line="240" w:lineRule="auto"/>
        <w:rPr>
          <w:rFonts w:eastAsia="Times New Roman" w:cs="Times New Roman"/>
          <w:color w:val="000000" w:themeColor="text1"/>
          <w:szCs w:val="28"/>
        </w:rPr>
      </w:pPr>
      <w:r w:rsidRPr="00492184">
        <w:rPr>
          <w:rFonts w:eastAsia="Times New Roman" w:cs="Times New Roman"/>
          <w:b/>
          <w:bCs/>
          <w:color w:val="000000" w:themeColor="text1"/>
          <w:szCs w:val="28"/>
        </w:rPr>
        <w:t>2. CÔNG TÁC KẾ HOẠCH</w:t>
      </w:r>
      <w:r w:rsidRPr="00492184">
        <w:rPr>
          <w:rFonts w:eastAsia="Times New Roman" w:cs="Times New Roman"/>
          <w:color w:val="000000" w:themeColor="text1"/>
          <w:szCs w:val="28"/>
        </w:rPr>
        <w:t> </w:t>
      </w:r>
      <w:r w:rsidRPr="00492184">
        <w:rPr>
          <w:rFonts w:eastAsia="Times New Roman" w:cs="Times New Roman"/>
          <w:i/>
          <w:iCs/>
          <w:color w:val="000000" w:themeColor="text1"/>
          <w:szCs w:val="28"/>
        </w:rPr>
        <w:t>(20 điểm)</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86"/>
        <w:gridCol w:w="8067"/>
        <w:gridCol w:w="1397"/>
      </w:tblGrid>
      <w:tr w:rsidR="00811618" w:rsidRPr="00492184" w:rsidTr="00492184">
        <w:tc>
          <w:tcPr>
            <w:tcW w:w="5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b/>
                <w:bCs/>
                <w:color w:val="000000" w:themeColor="text1"/>
                <w:szCs w:val="28"/>
              </w:rPr>
              <w:t>TT</w:t>
            </w:r>
          </w:p>
        </w:tc>
        <w:tc>
          <w:tcPr>
            <w:tcW w:w="8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b/>
                <w:bCs/>
                <w:color w:val="000000" w:themeColor="text1"/>
                <w:szCs w:val="28"/>
              </w:rPr>
              <w:t>Nội dung</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b/>
                <w:bCs/>
                <w:color w:val="000000" w:themeColor="text1"/>
                <w:szCs w:val="28"/>
              </w:rPr>
              <w:t>Điểm</w:t>
            </w:r>
          </w:p>
        </w:tc>
      </w:tr>
      <w:tr w:rsidR="00811618" w:rsidRPr="00492184" w:rsidTr="00492184">
        <w:tc>
          <w:tcPr>
            <w:tcW w:w="5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b/>
                <w:bCs/>
                <w:color w:val="000000" w:themeColor="text1"/>
                <w:szCs w:val="28"/>
              </w:rPr>
              <w:t>1</w:t>
            </w:r>
          </w:p>
        </w:tc>
        <w:tc>
          <w:tcPr>
            <w:tcW w:w="8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Thường xuyên xây dựng kế hoạch công tác tuần,</w:t>
            </w:r>
            <w:r w:rsidR="008C1CC6">
              <w:rPr>
                <w:rFonts w:eastAsia="Times New Roman" w:cs="Times New Roman"/>
                <w:color w:val="000000" w:themeColor="text1"/>
                <w:szCs w:val="28"/>
              </w:rPr>
              <w:t xml:space="preserve"> </w:t>
            </w:r>
            <w:r w:rsidRPr="00492184">
              <w:rPr>
                <w:rFonts w:eastAsia="Times New Roman" w:cs="Times New Roman"/>
                <w:color w:val="000000" w:themeColor="text1"/>
                <w:szCs w:val="28"/>
              </w:rPr>
              <w:t>tháng thuộc lĩnh vực phụ trách</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 10.0 điểm</w:t>
            </w:r>
          </w:p>
        </w:tc>
      </w:tr>
      <w:tr w:rsidR="00811618" w:rsidRPr="00492184" w:rsidTr="00492184">
        <w:tc>
          <w:tcPr>
            <w:tcW w:w="5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b/>
                <w:bCs/>
                <w:color w:val="000000" w:themeColor="text1"/>
                <w:szCs w:val="28"/>
              </w:rPr>
              <w:t>2</w:t>
            </w:r>
          </w:p>
        </w:tc>
        <w:tc>
          <w:tcPr>
            <w:tcW w:w="8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Kế hoạch công tác đảm bảo tính khoa học, tính thực tiễn, chính xác, tính khả thi.</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 5.0 điểm</w:t>
            </w:r>
          </w:p>
        </w:tc>
      </w:tr>
      <w:tr w:rsidR="00811618" w:rsidRPr="00492184" w:rsidTr="00492184">
        <w:tc>
          <w:tcPr>
            <w:tcW w:w="5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b/>
                <w:bCs/>
                <w:color w:val="000000" w:themeColor="text1"/>
                <w:szCs w:val="28"/>
              </w:rPr>
              <w:t>3</w:t>
            </w:r>
          </w:p>
        </w:tc>
        <w:tc>
          <w:tcPr>
            <w:tcW w:w="8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Có tính phối hợp trong việc thực hiện kế hoạch</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 5.0 điểm</w:t>
            </w:r>
          </w:p>
        </w:tc>
      </w:tr>
    </w:tbl>
    <w:p w:rsidR="00492184" w:rsidRPr="00492184" w:rsidRDefault="00492184" w:rsidP="00492184">
      <w:pPr>
        <w:shd w:val="clear" w:color="auto" w:fill="FFFFFF"/>
        <w:spacing w:before="225" w:after="225" w:line="240" w:lineRule="auto"/>
        <w:rPr>
          <w:rFonts w:eastAsia="Times New Roman" w:cs="Times New Roman"/>
          <w:color w:val="000000" w:themeColor="text1"/>
          <w:szCs w:val="28"/>
        </w:rPr>
      </w:pPr>
      <w:r w:rsidRPr="00492184">
        <w:rPr>
          <w:rFonts w:eastAsia="Times New Roman" w:cs="Times New Roman"/>
          <w:b/>
          <w:bCs/>
          <w:color w:val="000000" w:themeColor="text1"/>
          <w:szCs w:val="28"/>
        </w:rPr>
        <w:t>3. CÔNG TÁC TỔ CHỨC, CHỈ ĐẠO, ĐÁNH GIÁ KIỂM TR</w:t>
      </w:r>
      <w:r w:rsidRPr="00492184">
        <w:rPr>
          <w:rFonts w:eastAsia="Times New Roman" w:cs="Times New Roman"/>
          <w:color w:val="000000" w:themeColor="text1"/>
          <w:szCs w:val="28"/>
        </w:rPr>
        <w:t>A </w:t>
      </w:r>
      <w:r w:rsidRPr="00492184">
        <w:rPr>
          <w:rFonts w:eastAsia="Times New Roman" w:cs="Times New Roman"/>
          <w:i/>
          <w:iCs/>
          <w:color w:val="000000" w:themeColor="text1"/>
          <w:szCs w:val="28"/>
        </w:rPr>
        <w:t>(20 điểm)</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86"/>
        <w:gridCol w:w="8067"/>
        <w:gridCol w:w="1397"/>
      </w:tblGrid>
      <w:tr w:rsidR="00811618" w:rsidRPr="00492184" w:rsidTr="00492184">
        <w:tc>
          <w:tcPr>
            <w:tcW w:w="5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b/>
                <w:bCs/>
                <w:color w:val="000000" w:themeColor="text1"/>
                <w:szCs w:val="28"/>
              </w:rPr>
              <w:t>TT</w:t>
            </w:r>
          </w:p>
        </w:tc>
        <w:tc>
          <w:tcPr>
            <w:tcW w:w="8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b/>
                <w:bCs/>
                <w:color w:val="000000" w:themeColor="text1"/>
                <w:szCs w:val="28"/>
              </w:rPr>
              <w:t>Nội dung</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b/>
                <w:bCs/>
                <w:color w:val="000000" w:themeColor="text1"/>
                <w:szCs w:val="28"/>
              </w:rPr>
              <w:t>Điểm</w:t>
            </w:r>
          </w:p>
        </w:tc>
      </w:tr>
      <w:tr w:rsidR="00811618" w:rsidRPr="00492184" w:rsidTr="00492184">
        <w:tc>
          <w:tcPr>
            <w:tcW w:w="5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b/>
                <w:bCs/>
                <w:color w:val="000000" w:themeColor="text1"/>
                <w:szCs w:val="28"/>
              </w:rPr>
              <w:lastRenderedPageBreak/>
              <w:t>1</w:t>
            </w:r>
          </w:p>
        </w:tc>
        <w:tc>
          <w:tcPr>
            <w:tcW w:w="8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Tổ chức triển khai thực hiện nhiệm vụ</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5.0 điểm</w:t>
            </w:r>
          </w:p>
        </w:tc>
      </w:tr>
      <w:tr w:rsidR="00811618" w:rsidRPr="00492184" w:rsidTr="00492184">
        <w:tc>
          <w:tcPr>
            <w:tcW w:w="5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b/>
                <w:bCs/>
                <w:color w:val="000000" w:themeColor="text1"/>
                <w:szCs w:val="28"/>
              </w:rPr>
              <w:t>2</w:t>
            </w:r>
          </w:p>
        </w:tc>
        <w:tc>
          <w:tcPr>
            <w:tcW w:w="8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Có biện pháp kiểm tra nâng cao hiệu quả quá trình thực hiện nhiệm vụ</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5.0 điểm</w:t>
            </w:r>
          </w:p>
        </w:tc>
      </w:tr>
      <w:tr w:rsidR="00811618" w:rsidRPr="00492184" w:rsidTr="00492184">
        <w:tc>
          <w:tcPr>
            <w:tcW w:w="5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b/>
                <w:bCs/>
                <w:color w:val="000000" w:themeColor="text1"/>
                <w:szCs w:val="28"/>
              </w:rPr>
              <w:t>3</w:t>
            </w:r>
          </w:p>
        </w:tc>
        <w:tc>
          <w:tcPr>
            <w:tcW w:w="8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Có tổ chức đánh giá kết quả thực hiện nhiệm vụ    </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5.0 điểm</w:t>
            </w:r>
          </w:p>
        </w:tc>
      </w:tr>
      <w:tr w:rsidR="00811618" w:rsidRPr="00492184" w:rsidTr="00492184">
        <w:tc>
          <w:tcPr>
            <w:tcW w:w="5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b/>
                <w:bCs/>
                <w:color w:val="000000" w:themeColor="text1"/>
                <w:szCs w:val="28"/>
              </w:rPr>
              <w:t>4</w:t>
            </w:r>
          </w:p>
        </w:tc>
        <w:tc>
          <w:tcPr>
            <w:tcW w:w="8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Có đầy đủ hồ sơ lưu việc tổ chức thực hiện nhiệm vụ</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5.0 điểm</w:t>
            </w:r>
          </w:p>
        </w:tc>
      </w:tr>
    </w:tbl>
    <w:p w:rsidR="00492184" w:rsidRPr="00492184" w:rsidRDefault="00492184" w:rsidP="00492184">
      <w:pPr>
        <w:shd w:val="clear" w:color="auto" w:fill="FFFFFF"/>
        <w:spacing w:before="225" w:after="225" w:line="240" w:lineRule="auto"/>
        <w:rPr>
          <w:rFonts w:eastAsia="Times New Roman" w:cs="Times New Roman"/>
          <w:color w:val="000000" w:themeColor="text1"/>
          <w:szCs w:val="28"/>
        </w:rPr>
      </w:pPr>
      <w:r w:rsidRPr="00492184">
        <w:rPr>
          <w:rFonts w:eastAsia="Times New Roman" w:cs="Times New Roman"/>
          <w:b/>
          <w:bCs/>
          <w:color w:val="000000" w:themeColor="text1"/>
          <w:szCs w:val="28"/>
        </w:rPr>
        <w:t> 4. HIỆU QUẢ CÔNG TÁC</w:t>
      </w:r>
      <w:r w:rsidRPr="00492184">
        <w:rPr>
          <w:rFonts w:eastAsia="Times New Roman" w:cs="Times New Roman"/>
          <w:color w:val="000000" w:themeColor="text1"/>
          <w:szCs w:val="28"/>
        </w:rPr>
        <w:t> </w:t>
      </w:r>
      <w:r w:rsidRPr="00492184">
        <w:rPr>
          <w:rFonts w:eastAsia="Times New Roman" w:cs="Times New Roman"/>
          <w:i/>
          <w:iCs/>
          <w:color w:val="000000" w:themeColor="text1"/>
          <w:szCs w:val="28"/>
        </w:rPr>
        <w:t>(35 điểm)</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86"/>
        <w:gridCol w:w="8067"/>
        <w:gridCol w:w="1397"/>
      </w:tblGrid>
      <w:tr w:rsidR="00811618" w:rsidRPr="00492184" w:rsidTr="00492184">
        <w:tc>
          <w:tcPr>
            <w:tcW w:w="5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b/>
                <w:bCs/>
                <w:color w:val="000000" w:themeColor="text1"/>
                <w:szCs w:val="28"/>
              </w:rPr>
              <w:t>TT</w:t>
            </w:r>
          </w:p>
        </w:tc>
        <w:tc>
          <w:tcPr>
            <w:tcW w:w="8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b/>
                <w:bCs/>
                <w:color w:val="000000" w:themeColor="text1"/>
                <w:szCs w:val="28"/>
              </w:rPr>
              <w:t>Nội dung</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b/>
                <w:bCs/>
                <w:color w:val="000000" w:themeColor="text1"/>
                <w:szCs w:val="28"/>
              </w:rPr>
              <w:t>Điểm</w:t>
            </w:r>
          </w:p>
        </w:tc>
      </w:tr>
      <w:tr w:rsidR="00811618" w:rsidRPr="00492184" w:rsidTr="00492184">
        <w:tc>
          <w:tcPr>
            <w:tcW w:w="5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b/>
                <w:bCs/>
                <w:color w:val="000000" w:themeColor="text1"/>
                <w:szCs w:val="28"/>
              </w:rPr>
              <w:t>1</w:t>
            </w:r>
          </w:p>
        </w:tc>
        <w:tc>
          <w:tcPr>
            <w:tcW w:w="8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606B9D" w:rsidP="00492184">
            <w:pPr>
              <w:spacing w:before="225" w:after="225" w:line="240" w:lineRule="auto"/>
              <w:rPr>
                <w:rFonts w:eastAsia="Times New Roman" w:cs="Times New Roman"/>
                <w:color w:val="000000" w:themeColor="text1"/>
                <w:szCs w:val="28"/>
              </w:rPr>
            </w:pPr>
            <w:r>
              <w:rPr>
                <w:rFonts w:eastAsia="Times New Roman" w:cs="Times New Roman"/>
                <w:color w:val="000000" w:themeColor="text1"/>
                <w:szCs w:val="28"/>
              </w:rPr>
              <w:t>Hoà</w:t>
            </w:r>
            <w:r w:rsidR="00492184" w:rsidRPr="00492184">
              <w:rPr>
                <w:rFonts w:eastAsia="Times New Roman" w:cs="Times New Roman"/>
                <w:color w:val="000000" w:themeColor="text1"/>
                <w:szCs w:val="28"/>
              </w:rPr>
              <w:t>n thành tố</w:t>
            </w:r>
            <w:r>
              <w:rPr>
                <w:rFonts w:eastAsia="Times New Roman" w:cs="Times New Roman"/>
                <w:color w:val="000000" w:themeColor="text1"/>
                <w:szCs w:val="28"/>
              </w:rPr>
              <w:t>t kế hoạch đề ra</w:t>
            </w:r>
            <w:r w:rsidR="00492184" w:rsidRPr="00492184">
              <w:rPr>
                <w:rFonts w:eastAsia="Times New Roman" w:cs="Times New Roman"/>
                <w:color w:val="000000" w:themeColor="text1"/>
                <w:szCs w:val="28"/>
              </w:rPr>
              <w:t>.</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10.0 điểm</w:t>
            </w:r>
          </w:p>
        </w:tc>
      </w:tr>
      <w:tr w:rsidR="00811618" w:rsidRPr="00492184" w:rsidTr="00492184">
        <w:tc>
          <w:tcPr>
            <w:tcW w:w="5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b/>
                <w:bCs/>
                <w:color w:val="000000" w:themeColor="text1"/>
                <w:szCs w:val="28"/>
              </w:rPr>
              <w:t>2</w:t>
            </w:r>
          </w:p>
        </w:tc>
        <w:tc>
          <w:tcPr>
            <w:tcW w:w="8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61198E">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 xml:space="preserve">Những nội dung trong kế hoạch được </w:t>
            </w:r>
            <w:r w:rsidR="0061198E">
              <w:rPr>
                <w:rFonts w:eastAsia="Times New Roman" w:cs="Times New Roman"/>
                <w:color w:val="000000" w:themeColor="text1"/>
                <w:szCs w:val="28"/>
              </w:rPr>
              <w:t xml:space="preserve">hoàn </w:t>
            </w:r>
            <w:r w:rsidRPr="00492184">
              <w:rPr>
                <w:rFonts w:eastAsia="Times New Roman" w:cs="Times New Roman"/>
                <w:color w:val="000000" w:themeColor="text1"/>
                <w:szCs w:val="28"/>
              </w:rPr>
              <w:t xml:space="preserve">thành tốt có tác dụng </w:t>
            </w:r>
            <w:r w:rsidR="008C1CC6">
              <w:rPr>
                <w:rFonts w:eastAsia="Times New Roman" w:cs="Times New Roman"/>
                <w:color w:val="000000" w:themeColor="text1"/>
                <w:szCs w:val="28"/>
              </w:rPr>
              <w:t xml:space="preserve">nâng cao hiệu quả chung của nhà </w:t>
            </w:r>
            <w:r w:rsidRPr="00492184">
              <w:rPr>
                <w:rFonts w:eastAsia="Times New Roman" w:cs="Times New Roman"/>
                <w:color w:val="000000" w:themeColor="text1"/>
                <w:szCs w:val="28"/>
              </w:rPr>
              <w:t>trường</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5.0 điểm</w:t>
            </w:r>
          </w:p>
        </w:tc>
      </w:tr>
    </w:tbl>
    <w:p w:rsidR="00492184" w:rsidRPr="00492184" w:rsidRDefault="00492184" w:rsidP="00492184">
      <w:pPr>
        <w:shd w:val="clear" w:color="auto" w:fill="FFFFFF"/>
        <w:spacing w:before="225" w:after="225" w:line="240" w:lineRule="auto"/>
        <w:rPr>
          <w:rFonts w:eastAsia="Times New Roman" w:cs="Times New Roman"/>
          <w:color w:val="000000" w:themeColor="text1"/>
          <w:szCs w:val="28"/>
        </w:rPr>
      </w:pPr>
      <w:r w:rsidRPr="00492184">
        <w:rPr>
          <w:rFonts w:eastAsia="Times New Roman" w:cs="Times New Roman"/>
          <w:b/>
          <w:bCs/>
          <w:color w:val="000000" w:themeColor="text1"/>
          <w:szCs w:val="28"/>
        </w:rPr>
        <w:t>5. CÔNG TÁC ĐỔI MỚI QUẢN LÍ</w:t>
      </w:r>
      <w:r w:rsidRPr="00492184">
        <w:rPr>
          <w:rFonts w:eastAsia="Times New Roman" w:cs="Times New Roman"/>
          <w:color w:val="000000" w:themeColor="text1"/>
          <w:szCs w:val="28"/>
        </w:rPr>
        <w:t> </w:t>
      </w:r>
      <w:r w:rsidRPr="00492184">
        <w:rPr>
          <w:rFonts w:eastAsia="Times New Roman" w:cs="Times New Roman"/>
          <w:i/>
          <w:iCs/>
          <w:color w:val="000000" w:themeColor="text1"/>
          <w:szCs w:val="28"/>
        </w:rPr>
        <w:t>(15 điểm)</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86"/>
        <w:gridCol w:w="8067"/>
        <w:gridCol w:w="1397"/>
      </w:tblGrid>
      <w:tr w:rsidR="00811618" w:rsidRPr="00492184" w:rsidTr="00492184">
        <w:tc>
          <w:tcPr>
            <w:tcW w:w="5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b/>
                <w:bCs/>
                <w:color w:val="000000" w:themeColor="text1"/>
                <w:szCs w:val="28"/>
              </w:rPr>
              <w:t>TT</w:t>
            </w:r>
          </w:p>
        </w:tc>
        <w:tc>
          <w:tcPr>
            <w:tcW w:w="8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b/>
                <w:bCs/>
                <w:color w:val="000000" w:themeColor="text1"/>
                <w:szCs w:val="28"/>
              </w:rPr>
              <w:t>Nội dung</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b/>
                <w:bCs/>
                <w:color w:val="000000" w:themeColor="text1"/>
                <w:szCs w:val="28"/>
              </w:rPr>
              <w:t>Điểm</w:t>
            </w:r>
          </w:p>
        </w:tc>
      </w:tr>
      <w:tr w:rsidR="00811618" w:rsidRPr="00492184" w:rsidTr="00492184">
        <w:tc>
          <w:tcPr>
            <w:tcW w:w="5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b/>
                <w:bCs/>
                <w:color w:val="000000" w:themeColor="text1"/>
                <w:szCs w:val="28"/>
              </w:rPr>
              <w:t>1</w:t>
            </w:r>
          </w:p>
        </w:tc>
        <w:tc>
          <w:tcPr>
            <w:tcW w:w="8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Có phương pháp quản lí khoa học.</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 5.0 điểm</w:t>
            </w:r>
          </w:p>
        </w:tc>
      </w:tr>
      <w:tr w:rsidR="00811618" w:rsidRPr="00492184" w:rsidTr="00492184">
        <w:tc>
          <w:tcPr>
            <w:tcW w:w="5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b/>
                <w:bCs/>
                <w:color w:val="000000" w:themeColor="text1"/>
                <w:szCs w:val="28"/>
              </w:rPr>
              <w:t>2</w:t>
            </w:r>
          </w:p>
        </w:tc>
        <w:tc>
          <w:tcPr>
            <w:tcW w:w="8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Sử dụng được CNTT phục vụ công tác</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 5.0 điểm</w:t>
            </w:r>
          </w:p>
        </w:tc>
      </w:tr>
      <w:tr w:rsidR="00811618" w:rsidRPr="00492184" w:rsidTr="00492184">
        <w:tc>
          <w:tcPr>
            <w:tcW w:w="5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b/>
                <w:bCs/>
                <w:color w:val="000000" w:themeColor="text1"/>
                <w:szCs w:val="28"/>
              </w:rPr>
              <w:t>3</w:t>
            </w:r>
          </w:p>
        </w:tc>
        <w:tc>
          <w:tcPr>
            <w:tcW w:w="8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Có sáng tạo về hình thức và nội dung trong lĩnh vực quản  lí    </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 5.0 điểm</w:t>
            </w:r>
          </w:p>
        </w:tc>
      </w:tr>
    </w:tbl>
    <w:p w:rsidR="00492184" w:rsidRPr="00492184" w:rsidRDefault="00492184" w:rsidP="00492184">
      <w:pPr>
        <w:shd w:val="clear" w:color="auto" w:fill="FFFFFF"/>
        <w:spacing w:before="225" w:after="225" w:line="240" w:lineRule="auto"/>
        <w:jc w:val="center"/>
        <w:rPr>
          <w:rFonts w:eastAsia="Times New Roman" w:cs="Times New Roman"/>
          <w:color w:val="000000" w:themeColor="text1"/>
          <w:szCs w:val="28"/>
        </w:rPr>
      </w:pPr>
      <w:r w:rsidRPr="00492184">
        <w:rPr>
          <w:rFonts w:eastAsia="Times New Roman" w:cs="Times New Roman"/>
          <w:b/>
          <w:bCs/>
          <w:i/>
          <w:iCs/>
          <w:color w:val="000000" w:themeColor="text1"/>
          <w:szCs w:val="28"/>
        </w:rPr>
        <w:t>Tổng cộng: 100 điểm</w:t>
      </w:r>
    </w:p>
    <w:p w:rsidR="00492184" w:rsidRPr="00492184" w:rsidRDefault="00492184" w:rsidP="00492184">
      <w:pPr>
        <w:shd w:val="clear" w:color="auto" w:fill="FFFFFF"/>
        <w:spacing w:before="225" w:after="225" w:line="240" w:lineRule="auto"/>
        <w:rPr>
          <w:rFonts w:eastAsia="Times New Roman" w:cs="Times New Roman"/>
          <w:color w:val="000000" w:themeColor="text1"/>
          <w:szCs w:val="28"/>
        </w:rPr>
      </w:pPr>
      <w:r w:rsidRPr="00492184">
        <w:rPr>
          <w:rFonts w:eastAsia="Times New Roman" w:cs="Times New Roman"/>
          <w:b/>
          <w:bCs/>
          <w:color w:val="000000" w:themeColor="text1"/>
          <w:szCs w:val="28"/>
        </w:rPr>
        <w:t>II. GIÁO VIÊN: 100 điểm</w:t>
      </w:r>
    </w:p>
    <w:p w:rsidR="00492184" w:rsidRPr="00492184" w:rsidRDefault="00492184" w:rsidP="00492184">
      <w:pPr>
        <w:shd w:val="clear" w:color="auto" w:fill="FFFFFF"/>
        <w:spacing w:before="225" w:after="225" w:line="240" w:lineRule="auto"/>
        <w:rPr>
          <w:rFonts w:eastAsia="Times New Roman" w:cs="Times New Roman"/>
          <w:color w:val="000000" w:themeColor="text1"/>
          <w:szCs w:val="28"/>
        </w:rPr>
      </w:pPr>
      <w:r w:rsidRPr="00492184">
        <w:rPr>
          <w:rFonts w:eastAsia="Times New Roman" w:cs="Times New Roman"/>
          <w:b/>
          <w:bCs/>
          <w:color w:val="000000" w:themeColor="text1"/>
          <w:szCs w:val="28"/>
        </w:rPr>
        <w:t>1. NỀ NẾP</w:t>
      </w:r>
      <w:r w:rsidRPr="00492184">
        <w:rPr>
          <w:rFonts w:eastAsia="Times New Roman" w:cs="Times New Roman"/>
          <w:b/>
          <w:bCs/>
          <w:i/>
          <w:iCs/>
          <w:color w:val="000000" w:themeColor="text1"/>
          <w:szCs w:val="28"/>
        </w:rPr>
        <w:t>: (30 điểm)</w:t>
      </w:r>
    </w:p>
    <w:p w:rsidR="00492184" w:rsidRPr="00492184" w:rsidRDefault="00492184" w:rsidP="00492184">
      <w:pPr>
        <w:shd w:val="clear" w:color="auto" w:fill="FFFFFF"/>
        <w:spacing w:before="225" w:after="225" w:line="240" w:lineRule="auto"/>
        <w:rPr>
          <w:rFonts w:eastAsia="Times New Roman" w:cs="Times New Roman"/>
          <w:color w:val="000000" w:themeColor="text1"/>
          <w:szCs w:val="28"/>
        </w:rPr>
      </w:pPr>
      <w:r w:rsidRPr="00492184">
        <w:rPr>
          <w:rFonts w:eastAsia="Times New Roman" w:cs="Times New Roman"/>
          <w:b/>
          <w:bCs/>
          <w:color w:val="000000" w:themeColor="text1"/>
          <w:szCs w:val="28"/>
        </w:rPr>
        <w:lastRenderedPageBreak/>
        <w:t>1.1. Thực hiện ngày giờ công</w:t>
      </w:r>
      <w:r w:rsidRPr="00492184">
        <w:rPr>
          <w:rFonts w:eastAsia="Times New Roman" w:cs="Times New Roman"/>
          <w:color w:val="000000" w:themeColor="text1"/>
          <w:szCs w:val="28"/>
        </w:rPr>
        <w:t>: (20</w:t>
      </w:r>
      <w:r w:rsidRPr="00492184">
        <w:rPr>
          <w:rFonts w:eastAsia="Times New Roman" w:cs="Times New Roman"/>
          <w:i/>
          <w:iCs/>
          <w:color w:val="000000" w:themeColor="text1"/>
          <w:szCs w:val="28"/>
        </w:rPr>
        <w:t> điểm</w:t>
      </w:r>
      <w:r w:rsidRPr="00492184">
        <w:rPr>
          <w:rFonts w:eastAsia="Times New Roman" w:cs="Times New Roman"/>
          <w:color w:val="000000" w:themeColor="text1"/>
          <w:szCs w:val="28"/>
        </w:rPr>
        <w:t>)</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15"/>
        <w:gridCol w:w="3429"/>
        <w:gridCol w:w="3699"/>
        <w:gridCol w:w="2307"/>
      </w:tblGrid>
      <w:tr w:rsidR="00811618" w:rsidRPr="00492184" w:rsidTr="00492184">
        <w:tc>
          <w:tcPr>
            <w:tcW w:w="6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b/>
                <w:bCs/>
                <w:color w:val="000000" w:themeColor="text1"/>
                <w:szCs w:val="28"/>
              </w:rPr>
              <w:t>TT</w:t>
            </w:r>
          </w:p>
        </w:tc>
        <w:tc>
          <w:tcPr>
            <w:tcW w:w="712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b/>
                <w:bCs/>
                <w:color w:val="000000" w:themeColor="text1"/>
                <w:szCs w:val="28"/>
              </w:rPr>
              <w:t>Nội dung</w:t>
            </w:r>
          </w:p>
        </w:tc>
        <w:tc>
          <w:tcPr>
            <w:tcW w:w="23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b/>
                <w:bCs/>
                <w:color w:val="000000" w:themeColor="text1"/>
                <w:szCs w:val="28"/>
              </w:rPr>
              <w:t>Điểm trừ</w:t>
            </w:r>
          </w:p>
        </w:tc>
      </w:tr>
      <w:tr w:rsidR="00811618" w:rsidRPr="00492184" w:rsidTr="00492184">
        <w:tc>
          <w:tcPr>
            <w:tcW w:w="6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color w:val="000000" w:themeColor="text1"/>
                <w:szCs w:val="28"/>
              </w:rPr>
              <w:t>1</w:t>
            </w:r>
          </w:p>
        </w:tc>
        <w:tc>
          <w:tcPr>
            <w:tcW w:w="712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8C40C7" w:rsidP="00226BF1">
            <w:pPr>
              <w:spacing w:before="225" w:after="225" w:line="240" w:lineRule="auto"/>
              <w:rPr>
                <w:rFonts w:eastAsia="Times New Roman" w:cs="Times New Roman"/>
                <w:color w:val="000000" w:themeColor="text1"/>
                <w:szCs w:val="28"/>
              </w:rPr>
            </w:pPr>
            <w:r>
              <w:rPr>
                <w:rFonts w:eastAsia="Times New Roman" w:cs="Times New Roman"/>
                <w:color w:val="000000" w:themeColor="text1"/>
                <w:szCs w:val="28"/>
              </w:rPr>
              <w:t>- Đi việc riêng trong giờ làm việc</w:t>
            </w:r>
            <w:r w:rsidR="00492184" w:rsidRPr="00492184">
              <w:rPr>
                <w:rFonts w:eastAsia="Times New Roman" w:cs="Times New Roman"/>
                <w:color w:val="000000" w:themeColor="text1"/>
                <w:szCs w:val="28"/>
              </w:rPr>
              <w:t xml:space="preserve"> không lí do </w:t>
            </w:r>
            <w:r w:rsidR="006A6195">
              <w:rPr>
                <w:rFonts w:eastAsia="Times New Roman" w:cs="Times New Roman"/>
                <w:color w:val="000000" w:themeColor="text1"/>
                <w:szCs w:val="28"/>
              </w:rPr>
              <w:t>(7h – 15h45)</w:t>
            </w:r>
          </w:p>
        </w:tc>
        <w:tc>
          <w:tcPr>
            <w:tcW w:w="23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8C40C7" w:rsidP="00492184">
            <w:pPr>
              <w:spacing w:before="225" w:after="225" w:line="240" w:lineRule="auto"/>
              <w:jc w:val="center"/>
              <w:rPr>
                <w:rFonts w:eastAsia="Times New Roman" w:cs="Times New Roman"/>
                <w:color w:val="000000" w:themeColor="text1"/>
                <w:szCs w:val="28"/>
              </w:rPr>
            </w:pPr>
            <w:r>
              <w:rPr>
                <w:rFonts w:eastAsia="Times New Roman" w:cs="Times New Roman"/>
                <w:color w:val="000000" w:themeColor="text1"/>
                <w:szCs w:val="28"/>
              </w:rPr>
              <w:t>3.0 điểm/lần</w:t>
            </w:r>
          </w:p>
        </w:tc>
      </w:tr>
      <w:tr w:rsidR="00811618" w:rsidRPr="00492184" w:rsidTr="00492184">
        <w:tc>
          <w:tcPr>
            <w:tcW w:w="6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color w:val="000000" w:themeColor="text1"/>
                <w:szCs w:val="28"/>
              </w:rPr>
              <w:t>2</w:t>
            </w:r>
          </w:p>
        </w:tc>
        <w:tc>
          <w:tcPr>
            <w:tcW w:w="712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7A43BB">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 xml:space="preserve">- </w:t>
            </w:r>
            <w:r w:rsidR="0065137F">
              <w:rPr>
                <w:rFonts w:eastAsia="Times New Roman" w:cs="Times New Roman"/>
                <w:color w:val="000000" w:themeColor="text1"/>
                <w:szCs w:val="28"/>
              </w:rPr>
              <w:t>Giờ trực trưa:</w:t>
            </w:r>
            <w:r w:rsidR="007A43BB">
              <w:rPr>
                <w:rFonts w:eastAsia="Times New Roman" w:cs="Times New Roman"/>
                <w:color w:val="000000" w:themeColor="text1"/>
                <w:szCs w:val="28"/>
              </w:rPr>
              <w:t xml:space="preserve"> </w:t>
            </w:r>
            <w:r w:rsidR="00716A11">
              <w:rPr>
                <w:rFonts w:eastAsia="Times New Roman" w:cs="Times New Roman"/>
                <w:color w:val="000000" w:themeColor="text1"/>
                <w:szCs w:val="28"/>
              </w:rPr>
              <w:t>Để trẻ chạy lung tung, làm ồn ảnh hưởng giấc ngủ của trẻ.</w:t>
            </w:r>
          </w:p>
        </w:tc>
        <w:tc>
          <w:tcPr>
            <w:tcW w:w="23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 </w:t>
            </w:r>
          </w:p>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 xml:space="preserve">        </w:t>
            </w:r>
            <w:r w:rsidR="009F32DB">
              <w:rPr>
                <w:rFonts w:eastAsia="Times New Roman" w:cs="Times New Roman"/>
                <w:color w:val="000000" w:themeColor="text1"/>
                <w:szCs w:val="28"/>
              </w:rPr>
              <w:t>5</w:t>
            </w:r>
            <w:r w:rsidRPr="00492184">
              <w:rPr>
                <w:rFonts w:eastAsia="Times New Roman" w:cs="Times New Roman"/>
                <w:color w:val="000000" w:themeColor="text1"/>
                <w:szCs w:val="28"/>
              </w:rPr>
              <w:t>.0 điểm</w:t>
            </w:r>
          </w:p>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  </w:t>
            </w:r>
          </w:p>
        </w:tc>
      </w:tr>
      <w:tr w:rsidR="00811618" w:rsidRPr="00492184" w:rsidTr="00492184">
        <w:tc>
          <w:tcPr>
            <w:tcW w:w="6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color w:val="000000" w:themeColor="text1"/>
                <w:szCs w:val="28"/>
              </w:rPr>
              <w:t> </w:t>
            </w:r>
          </w:p>
        </w:tc>
        <w:tc>
          <w:tcPr>
            <w:tcW w:w="712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2B487E">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 xml:space="preserve">-  </w:t>
            </w:r>
            <w:r w:rsidR="002B487E">
              <w:rPr>
                <w:rFonts w:eastAsia="Times New Roman" w:cs="Times New Roman"/>
                <w:color w:val="000000" w:themeColor="text1"/>
                <w:szCs w:val="28"/>
              </w:rPr>
              <w:t>Không có mặt giáo viên trông trẻ thời gian t</w:t>
            </w:r>
            <w:r w:rsidR="00786C11">
              <w:rPr>
                <w:rFonts w:eastAsia="Times New Roman" w:cs="Times New Roman"/>
                <w:color w:val="000000" w:themeColor="text1"/>
                <w:szCs w:val="28"/>
              </w:rPr>
              <w:t xml:space="preserve">ừ 6h45 </w:t>
            </w:r>
            <w:r w:rsidR="002B487E">
              <w:rPr>
                <w:rFonts w:eastAsia="Times New Roman" w:cs="Times New Roman"/>
                <w:color w:val="000000" w:themeColor="text1"/>
                <w:szCs w:val="28"/>
              </w:rPr>
              <w:t>–</w:t>
            </w:r>
            <w:r w:rsidR="00786C11">
              <w:rPr>
                <w:rFonts w:eastAsia="Times New Roman" w:cs="Times New Roman"/>
                <w:color w:val="000000" w:themeColor="text1"/>
                <w:szCs w:val="28"/>
              </w:rPr>
              <w:t xml:space="preserve"> </w:t>
            </w:r>
            <w:r w:rsidR="002B487E">
              <w:rPr>
                <w:rFonts w:eastAsia="Times New Roman" w:cs="Times New Roman"/>
                <w:color w:val="000000" w:themeColor="text1"/>
                <w:szCs w:val="28"/>
              </w:rPr>
              <w:t xml:space="preserve">7h; 15h45 - </w:t>
            </w:r>
            <w:r w:rsidR="00786C11">
              <w:rPr>
                <w:rFonts w:eastAsia="Times New Roman" w:cs="Times New Roman"/>
                <w:color w:val="000000" w:themeColor="text1"/>
                <w:szCs w:val="28"/>
              </w:rPr>
              <w:t>16h45</w:t>
            </w:r>
            <w:r w:rsidR="002B487E">
              <w:rPr>
                <w:rFonts w:eastAsia="Times New Roman" w:cs="Times New Roman"/>
                <w:color w:val="000000" w:themeColor="text1"/>
                <w:szCs w:val="28"/>
              </w:rPr>
              <w:t>. 1 lần phát hiện trừ 2 cô.</w:t>
            </w:r>
          </w:p>
        </w:tc>
        <w:tc>
          <w:tcPr>
            <w:tcW w:w="23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color w:val="000000" w:themeColor="text1"/>
                <w:szCs w:val="28"/>
              </w:rPr>
              <w:t>1.0 điểm</w:t>
            </w:r>
          </w:p>
        </w:tc>
      </w:tr>
      <w:tr w:rsidR="00811618" w:rsidRPr="00492184" w:rsidTr="00492184">
        <w:tc>
          <w:tcPr>
            <w:tcW w:w="6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color w:val="000000" w:themeColor="text1"/>
                <w:szCs w:val="28"/>
              </w:rPr>
              <w:t>4</w:t>
            </w:r>
          </w:p>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color w:val="000000" w:themeColor="text1"/>
                <w:szCs w:val="28"/>
              </w:rPr>
              <w:t> </w:t>
            </w:r>
          </w:p>
        </w:tc>
        <w:tc>
          <w:tcPr>
            <w:tcW w:w="712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F62A9B" w:rsidP="00492184">
            <w:pPr>
              <w:spacing w:before="225" w:after="225" w:line="240" w:lineRule="auto"/>
              <w:rPr>
                <w:rFonts w:eastAsia="Times New Roman" w:cs="Times New Roman"/>
                <w:color w:val="000000" w:themeColor="text1"/>
                <w:szCs w:val="28"/>
              </w:rPr>
            </w:pPr>
            <w:r>
              <w:rPr>
                <w:rFonts w:eastAsia="Times New Roman" w:cs="Times New Roman"/>
                <w:color w:val="000000" w:themeColor="text1"/>
                <w:szCs w:val="28"/>
              </w:rPr>
              <w:t>- Tự ý đổi bài dạy</w:t>
            </w:r>
            <w:r w:rsidR="00492184" w:rsidRPr="00492184">
              <w:rPr>
                <w:rFonts w:eastAsia="Times New Roman" w:cs="Times New Roman"/>
                <w:color w:val="000000" w:themeColor="text1"/>
                <w:szCs w:val="28"/>
              </w:rPr>
              <w:t xml:space="preserve"> không báo cáo</w:t>
            </w:r>
            <w:r w:rsidR="0090252B">
              <w:rPr>
                <w:rFonts w:eastAsia="Times New Roman" w:cs="Times New Roman"/>
                <w:color w:val="000000" w:themeColor="text1"/>
                <w:szCs w:val="28"/>
              </w:rPr>
              <w:t>, nếu bị lập biên bản.</w:t>
            </w:r>
          </w:p>
        </w:tc>
        <w:tc>
          <w:tcPr>
            <w:tcW w:w="23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983C98">
            <w:pPr>
              <w:spacing w:before="225" w:after="225" w:line="240" w:lineRule="auto"/>
              <w:jc w:val="center"/>
              <w:rPr>
                <w:rFonts w:eastAsia="Times New Roman" w:cs="Times New Roman"/>
                <w:color w:val="000000" w:themeColor="text1"/>
                <w:szCs w:val="28"/>
              </w:rPr>
            </w:pPr>
            <w:r w:rsidRPr="00492184">
              <w:rPr>
                <w:rFonts w:eastAsia="Times New Roman" w:cs="Times New Roman"/>
                <w:color w:val="000000" w:themeColor="text1"/>
                <w:szCs w:val="28"/>
              </w:rPr>
              <w:t> 2.0 điểm </w:t>
            </w:r>
          </w:p>
        </w:tc>
      </w:tr>
      <w:tr w:rsidR="00811618" w:rsidRPr="00492184" w:rsidTr="00492184">
        <w:tc>
          <w:tcPr>
            <w:tcW w:w="6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color w:val="000000" w:themeColor="text1"/>
                <w:szCs w:val="28"/>
              </w:rPr>
              <w:t>5</w:t>
            </w:r>
          </w:p>
        </w:tc>
        <w:tc>
          <w:tcPr>
            <w:tcW w:w="712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 xml:space="preserve">- Nộp giáo án định kỳ chậm </w:t>
            </w:r>
            <w:r w:rsidR="004F7EB5">
              <w:rPr>
                <w:rFonts w:eastAsia="Times New Roman" w:cs="Times New Roman"/>
                <w:color w:val="000000" w:themeColor="text1"/>
                <w:szCs w:val="28"/>
              </w:rPr>
              <w:t xml:space="preserve">không lý do </w:t>
            </w:r>
            <w:r w:rsidRPr="00492184">
              <w:rPr>
                <w:rFonts w:eastAsia="Times New Roman" w:cs="Times New Roman"/>
                <w:color w:val="000000" w:themeColor="text1"/>
                <w:szCs w:val="28"/>
              </w:rPr>
              <w:t>một lần trừ</w:t>
            </w:r>
          </w:p>
        </w:tc>
        <w:tc>
          <w:tcPr>
            <w:tcW w:w="23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4F7EB5">
            <w:pPr>
              <w:spacing w:before="225" w:after="225" w:line="240" w:lineRule="auto"/>
              <w:jc w:val="center"/>
              <w:rPr>
                <w:rFonts w:eastAsia="Times New Roman" w:cs="Times New Roman"/>
                <w:color w:val="000000" w:themeColor="text1"/>
                <w:szCs w:val="28"/>
              </w:rPr>
            </w:pPr>
            <w:r w:rsidRPr="00492184">
              <w:rPr>
                <w:rFonts w:eastAsia="Times New Roman" w:cs="Times New Roman"/>
                <w:color w:val="000000" w:themeColor="text1"/>
                <w:szCs w:val="28"/>
              </w:rPr>
              <w:t>2.0 điểm</w:t>
            </w:r>
          </w:p>
        </w:tc>
      </w:tr>
      <w:tr w:rsidR="00811618" w:rsidRPr="00492184" w:rsidTr="00492184">
        <w:tc>
          <w:tcPr>
            <w:tcW w:w="6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color w:val="000000" w:themeColor="text1"/>
                <w:szCs w:val="28"/>
              </w:rPr>
              <w:t>6</w:t>
            </w:r>
          </w:p>
        </w:tc>
        <w:tc>
          <w:tcPr>
            <w:tcW w:w="712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FF1278">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 xml:space="preserve">- </w:t>
            </w:r>
            <w:r w:rsidR="008846BB">
              <w:rPr>
                <w:rFonts w:eastAsia="Times New Roman" w:cs="Times New Roman"/>
                <w:color w:val="000000" w:themeColor="text1"/>
                <w:szCs w:val="28"/>
              </w:rPr>
              <w:t>Nộp báo cáo chậm sau khi đã nhắc lại trên mail</w:t>
            </w:r>
            <w:r w:rsidR="00FF1278">
              <w:rPr>
                <w:rFonts w:eastAsia="Times New Roman" w:cs="Times New Roman"/>
                <w:color w:val="000000" w:themeColor="text1"/>
                <w:szCs w:val="28"/>
              </w:rPr>
              <w:t>,</w:t>
            </w:r>
            <w:r w:rsidR="004661FF">
              <w:rPr>
                <w:rFonts w:eastAsia="Times New Roman" w:cs="Times New Roman"/>
                <w:color w:val="000000" w:themeColor="text1"/>
                <w:szCs w:val="28"/>
              </w:rPr>
              <w:t xml:space="preserve"> Zalo</w:t>
            </w:r>
            <w:r w:rsidRPr="00492184">
              <w:rPr>
                <w:rFonts w:eastAsia="Times New Roman" w:cs="Times New Roman"/>
                <w:color w:val="000000" w:themeColor="text1"/>
                <w:szCs w:val="28"/>
              </w:rPr>
              <w:t xml:space="preserve"> một lần trừ</w:t>
            </w:r>
          </w:p>
        </w:tc>
        <w:tc>
          <w:tcPr>
            <w:tcW w:w="23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color w:val="000000" w:themeColor="text1"/>
                <w:szCs w:val="28"/>
              </w:rPr>
              <w:t>2.0 điểm</w:t>
            </w:r>
          </w:p>
        </w:tc>
      </w:tr>
      <w:tr w:rsidR="00811618" w:rsidRPr="00492184" w:rsidTr="00492184">
        <w:tc>
          <w:tcPr>
            <w:tcW w:w="615"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color w:val="000000" w:themeColor="text1"/>
                <w:szCs w:val="28"/>
              </w:rPr>
              <w:t>7</w:t>
            </w:r>
          </w:p>
        </w:tc>
        <w:tc>
          <w:tcPr>
            <w:tcW w:w="3435"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A87C62" w:rsidP="00492184">
            <w:pPr>
              <w:spacing w:before="225" w:after="225" w:line="240" w:lineRule="auto"/>
              <w:rPr>
                <w:rFonts w:eastAsia="Times New Roman" w:cs="Times New Roman"/>
                <w:color w:val="000000" w:themeColor="text1"/>
                <w:szCs w:val="28"/>
              </w:rPr>
            </w:pPr>
            <w:r>
              <w:rPr>
                <w:rFonts w:eastAsia="Times New Roman" w:cs="Times New Roman"/>
                <w:color w:val="000000" w:themeColor="text1"/>
                <w:szCs w:val="28"/>
              </w:rPr>
              <w:t>- Trả trẻ không đúng quy định</w:t>
            </w:r>
          </w:p>
        </w:tc>
        <w:tc>
          <w:tcPr>
            <w:tcW w:w="37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E40AAB" w:rsidP="00492184">
            <w:pPr>
              <w:spacing w:before="225" w:after="225" w:line="240" w:lineRule="auto"/>
              <w:rPr>
                <w:rFonts w:eastAsia="Times New Roman" w:cs="Times New Roman"/>
                <w:color w:val="000000" w:themeColor="text1"/>
                <w:szCs w:val="28"/>
              </w:rPr>
            </w:pPr>
            <w:r>
              <w:rPr>
                <w:rFonts w:eastAsia="Times New Roman" w:cs="Times New Roman"/>
                <w:color w:val="000000" w:themeColor="text1"/>
                <w:szCs w:val="28"/>
              </w:rPr>
              <w:t>Cho trẻ đeo cặp sẳn khi cha mẹ chưa rước trẻ</w:t>
            </w:r>
          </w:p>
        </w:tc>
        <w:tc>
          <w:tcPr>
            <w:tcW w:w="23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color w:val="000000" w:themeColor="text1"/>
                <w:szCs w:val="28"/>
              </w:rPr>
              <w:t>1.0 điểm</w:t>
            </w:r>
          </w:p>
        </w:tc>
      </w:tr>
      <w:tr w:rsidR="00811618" w:rsidRPr="00492184" w:rsidTr="00492184">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92184" w:rsidRPr="00492184" w:rsidRDefault="00492184" w:rsidP="00492184">
            <w:pPr>
              <w:spacing w:after="0" w:line="240" w:lineRule="auto"/>
              <w:rPr>
                <w:rFonts w:eastAsia="Times New Roman" w:cs="Times New Roman"/>
                <w:color w:val="000000" w:themeColor="text1"/>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92184" w:rsidRPr="00492184" w:rsidRDefault="00492184" w:rsidP="00492184">
            <w:pPr>
              <w:spacing w:after="0" w:line="240" w:lineRule="auto"/>
              <w:rPr>
                <w:rFonts w:eastAsia="Times New Roman" w:cs="Times New Roman"/>
                <w:color w:val="000000" w:themeColor="text1"/>
                <w:szCs w:val="28"/>
              </w:rPr>
            </w:pPr>
          </w:p>
        </w:tc>
        <w:tc>
          <w:tcPr>
            <w:tcW w:w="37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E40AAB" w:rsidP="00AC6E97">
            <w:pPr>
              <w:spacing w:before="225" w:after="225" w:line="240" w:lineRule="auto"/>
              <w:rPr>
                <w:rFonts w:eastAsia="Times New Roman" w:cs="Times New Roman"/>
                <w:color w:val="000000" w:themeColor="text1"/>
                <w:szCs w:val="28"/>
              </w:rPr>
            </w:pPr>
            <w:r>
              <w:rPr>
                <w:rFonts w:eastAsia="Times New Roman" w:cs="Times New Roman"/>
                <w:color w:val="000000" w:themeColor="text1"/>
                <w:szCs w:val="28"/>
              </w:rPr>
              <w:t>Dẫn trẻ về nhà hoặc g</w:t>
            </w:r>
            <w:r w:rsidR="00F901D2">
              <w:rPr>
                <w:rFonts w:eastAsia="Times New Roman" w:cs="Times New Roman"/>
                <w:color w:val="000000" w:themeColor="text1"/>
                <w:szCs w:val="28"/>
              </w:rPr>
              <w:t>ọi điện thoại yêu cầu phụ huynh rước khi chưa hết giờ</w:t>
            </w:r>
            <w:r w:rsidR="000E29D7">
              <w:rPr>
                <w:rFonts w:eastAsia="Times New Roman" w:cs="Times New Roman"/>
                <w:color w:val="000000" w:themeColor="text1"/>
                <w:szCs w:val="28"/>
              </w:rPr>
              <w:t xml:space="preserve"> theo quy định</w:t>
            </w:r>
            <w:r w:rsidR="006255FE">
              <w:rPr>
                <w:rFonts w:eastAsia="Times New Roman" w:cs="Times New Roman"/>
                <w:color w:val="000000" w:themeColor="text1"/>
                <w:szCs w:val="28"/>
              </w:rPr>
              <w:t>. Sau giờ quy định được đưa về nhà.</w:t>
            </w:r>
            <w:r w:rsidR="00973D17">
              <w:rPr>
                <w:rFonts w:eastAsia="Times New Roman" w:cs="Times New Roman"/>
                <w:color w:val="000000" w:themeColor="text1"/>
                <w:szCs w:val="28"/>
              </w:rPr>
              <w:t xml:space="preserve"> (Trừ trường hợp phụ huynh nhờ đưa về)</w:t>
            </w:r>
          </w:p>
        </w:tc>
        <w:tc>
          <w:tcPr>
            <w:tcW w:w="23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color w:val="000000" w:themeColor="text1"/>
                <w:szCs w:val="28"/>
              </w:rPr>
              <w:t>2.0 điểm</w:t>
            </w:r>
          </w:p>
        </w:tc>
      </w:tr>
    </w:tbl>
    <w:p w:rsidR="00492184" w:rsidRPr="00492184" w:rsidRDefault="00492184" w:rsidP="00492184">
      <w:pPr>
        <w:shd w:val="clear" w:color="auto" w:fill="FFFFFF"/>
        <w:spacing w:before="225" w:after="225" w:line="240" w:lineRule="auto"/>
        <w:rPr>
          <w:rFonts w:eastAsia="Times New Roman" w:cs="Times New Roman"/>
          <w:color w:val="000000" w:themeColor="text1"/>
          <w:szCs w:val="28"/>
        </w:rPr>
      </w:pPr>
      <w:r w:rsidRPr="00492184">
        <w:rPr>
          <w:rFonts w:eastAsia="Times New Roman" w:cs="Times New Roman"/>
          <w:b/>
          <w:bCs/>
          <w:color w:val="000000" w:themeColor="text1"/>
          <w:szCs w:val="28"/>
        </w:rPr>
        <w:t>1.2. Tham gia hội họp, sinh hoạt, thực hiện nội quy cơ quan</w:t>
      </w:r>
      <w:r w:rsidRPr="00492184">
        <w:rPr>
          <w:rFonts w:eastAsia="Times New Roman" w:cs="Times New Roman"/>
          <w:color w:val="000000" w:themeColor="text1"/>
          <w:szCs w:val="28"/>
        </w:rPr>
        <w:t>: (10</w:t>
      </w:r>
      <w:r w:rsidRPr="00492184">
        <w:rPr>
          <w:rFonts w:eastAsia="Times New Roman" w:cs="Times New Roman"/>
          <w:i/>
          <w:iCs/>
          <w:color w:val="000000" w:themeColor="text1"/>
          <w:szCs w:val="28"/>
        </w:rPr>
        <w:t> điểm</w:t>
      </w:r>
      <w:r w:rsidRPr="00492184">
        <w:rPr>
          <w:rFonts w:eastAsia="Times New Roman" w:cs="Times New Roman"/>
          <w:color w:val="000000" w:themeColor="text1"/>
          <w:szCs w:val="28"/>
        </w:rPr>
        <w:t>)</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85"/>
        <w:gridCol w:w="3210"/>
        <w:gridCol w:w="4425"/>
        <w:gridCol w:w="1830"/>
      </w:tblGrid>
      <w:tr w:rsidR="00811618" w:rsidRPr="00492184" w:rsidTr="00492184">
        <w:tc>
          <w:tcPr>
            <w:tcW w:w="5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b/>
                <w:bCs/>
                <w:color w:val="000000" w:themeColor="text1"/>
                <w:szCs w:val="28"/>
              </w:rPr>
              <w:lastRenderedPageBreak/>
              <w:t>TT</w:t>
            </w:r>
          </w:p>
        </w:tc>
        <w:tc>
          <w:tcPr>
            <w:tcW w:w="7620"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b/>
                <w:bCs/>
                <w:color w:val="000000" w:themeColor="text1"/>
                <w:szCs w:val="28"/>
              </w:rPr>
              <w:t>Nội dung</w:t>
            </w:r>
          </w:p>
        </w:tc>
        <w:tc>
          <w:tcPr>
            <w:tcW w:w="18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b/>
                <w:bCs/>
                <w:color w:val="000000" w:themeColor="text1"/>
                <w:szCs w:val="28"/>
              </w:rPr>
              <w:t>Điểm trừ</w:t>
            </w:r>
          </w:p>
        </w:tc>
      </w:tr>
      <w:tr w:rsidR="00811618" w:rsidRPr="00492184" w:rsidTr="00492184">
        <w:tc>
          <w:tcPr>
            <w:tcW w:w="5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color w:val="000000" w:themeColor="text1"/>
                <w:szCs w:val="28"/>
              </w:rPr>
              <w:t>1</w:t>
            </w:r>
          </w:p>
        </w:tc>
        <w:tc>
          <w:tcPr>
            <w:tcW w:w="7620"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 Vắng một buổi không báo cáo với lãnh đạo, hoặc không được lãnh đạo đồng ý.</w:t>
            </w:r>
          </w:p>
        </w:tc>
        <w:tc>
          <w:tcPr>
            <w:tcW w:w="18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color w:val="000000" w:themeColor="text1"/>
                <w:szCs w:val="28"/>
              </w:rPr>
              <w:t>3.0 điểm</w:t>
            </w:r>
          </w:p>
        </w:tc>
      </w:tr>
      <w:tr w:rsidR="00811618" w:rsidRPr="00492184" w:rsidTr="00492184">
        <w:tc>
          <w:tcPr>
            <w:tcW w:w="585"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color w:val="000000" w:themeColor="text1"/>
                <w:szCs w:val="28"/>
              </w:rPr>
              <w:t>2</w:t>
            </w:r>
          </w:p>
        </w:tc>
        <w:tc>
          <w:tcPr>
            <w:tcW w:w="3210"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BD2ECD">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 xml:space="preserve">- </w:t>
            </w:r>
            <w:r w:rsidR="00BD2ECD">
              <w:rPr>
                <w:rFonts w:eastAsia="Times New Roman" w:cs="Times New Roman"/>
                <w:color w:val="000000" w:themeColor="text1"/>
                <w:szCs w:val="28"/>
              </w:rPr>
              <w:t xml:space="preserve">Nghĩ việc riêng </w:t>
            </w:r>
          </w:p>
        </w:tc>
        <w:tc>
          <w:tcPr>
            <w:tcW w:w="44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BD2ECD" w:rsidP="00BD2ECD">
            <w:pPr>
              <w:spacing w:before="225" w:after="225" w:line="240" w:lineRule="auto"/>
              <w:rPr>
                <w:rFonts w:eastAsia="Times New Roman" w:cs="Times New Roman"/>
                <w:color w:val="000000" w:themeColor="text1"/>
                <w:szCs w:val="28"/>
              </w:rPr>
            </w:pPr>
            <w:r>
              <w:rPr>
                <w:rFonts w:eastAsia="Times New Roman" w:cs="Times New Roman"/>
                <w:color w:val="000000" w:themeColor="text1"/>
                <w:szCs w:val="28"/>
              </w:rPr>
              <w:t>Có giấy phép và chữ ký của người dạy thay được lãnh đạo duyệt cứ 2 ngày</w:t>
            </w:r>
            <w:r w:rsidR="00F102AA">
              <w:rPr>
                <w:rFonts w:eastAsia="Times New Roman" w:cs="Times New Roman"/>
                <w:color w:val="000000" w:themeColor="text1"/>
                <w:szCs w:val="28"/>
              </w:rPr>
              <w:t xml:space="preserve"> trừ</w:t>
            </w:r>
          </w:p>
        </w:tc>
        <w:tc>
          <w:tcPr>
            <w:tcW w:w="18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BD2ECD" w:rsidP="00492184">
            <w:pPr>
              <w:spacing w:before="225" w:after="225" w:line="240" w:lineRule="auto"/>
              <w:jc w:val="center"/>
              <w:rPr>
                <w:rFonts w:eastAsia="Times New Roman" w:cs="Times New Roman"/>
                <w:color w:val="000000" w:themeColor="text1"/>
                <w:szCs w:val="28"/>
              </w:rPr>
            </w:pPr>
            <w:r>
              <w:rPr>
                <w:rFonts w:eastAsia="Times New Roman" w:cs="Times New Roman"/>
                <w:color w:val="000000" w:themeColor="text1"/>
                <w:szCs w:val="28"/>
              </w:rPr>
              <w:t>1</w:t>
            </w:r>
            <w:r w:rsidR="001E2B60">
              <w:rPr>
                <w:rFonts w:eastAsia="Times New Roman" w:cs="Times New Roman"/>
                <w:color w:val="000000" w:themeColor="text1"/>
                <w:szCs w:val="28"/>
              </w:rPr>
              <w:t>.0</w:t>
            </w:r>
            <w:r w:rsidR="00492184" w:rsidRPr="00492184">
              <w:rPr>
                <w:rFonts w:eastAsia="Times New Roman" w:cs="Times New Roman"/>
                <w:color w:val="000000" w:themeColor="text1"/>
                <w:szCs w:val="28"/>
              </w:rPr>
              <w:t xml:space="preserve"> điểm</w:t>
            </w:r>
          </w:p>
        </w:tc>
      </w:tr>
      <w:tr w:rsidR="00811618" w:rsidRPr="00492184" w:rsidTr="00492184">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92184" w:rsidRPr="00492184" w:rsidRDefault="00492184" w:rsidP="00492184">
            <w:pPr>
              <w:spacing w:after="0" w:line="240" w:lineRule="auto"/>
              <w:rPr>
                <w:rFonts w:eastAsia="Times New Roman" w:cs="Times New Roman"/>
                <w:color w:val="000000" w:themeColor="text1"/>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92184" w:rsidRPr="00492184" w:rsidRDefault="00492184" w:rsidP="00492184">
            <w:pPr>
              <w:spacing w:after="0" w:line="240" w:lineRule="auto"/>
              <w:rPr>
                <w:rFonts w:eastAsia="Times New Roman" w:cs="Times New Roman"/>
                <w:color w:val="000000" w:themeColor="text1"/>
                <w:szCs w:val="28"/>
              </w:rPr>
            </w:pPr>
          </w:p>
        </w:tc>
        <w:tc>
          <w:tcPr>
            <w:tcW w:w="44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 </w:t>
            </w:r>
            <w:r w:rsidR="00F303C8">
              <w:rPr>
                <w:rFonts w:eastAsia="Times New Roman" w:cs="Times New Roman"/>
                <w:color w:val="000000" w:themeColor="text1"/>
                <w:szCs w:val="28"/>
              </w:rPr>
              <w:t>K</w:t>
            </w:r>
            <w:r w:rsidR="00BD2ECD">
              <w:rPr>
                <w:rFonts w:eastAsia="Times New Roman" w:cs="Times New Roman"/>
                <w:color w:val="000000" w:themeColor="text1"/>
                <w:szCs w:val="28"/>
              </w:rPr>
              <w:t>hông có giấy phép và chữ ký của người dạy thay</w:t>
            </w:r>
            <w:r w:rsidR="00BD2ECD" w:rsidRPr="00492184">
              <w:rPr>
                <w:rFonts w:eastAsia="Times New Roman" w:cs="Times New Roman"/>
                <w:color w:val="000000" w:themeColor="text1"/>
                <w:szCs w:val="28"/>
              </w:rPr>
              <w:t>.</w:t>
            </w:r>
          </w:p>
        </w:tc>
        <w:tc>
          <w:tcPr>
            <w:tcW w:w="18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1E2B60" w:rsidP="00492184">
            <w:pPr>
              <w:spacing w:before="225" w:after="225" w:line="240" w:lineRule="auto"/>
              <w:jc w:val="center"/>
              <w:rPr>
                <w:rFonts w:eastAsia="Times New Roman" w:cs="Times New Roman"/>
                <w:color w:val="000000" w:themeColor="text1"/>
                <w:szCs w:val="28"/>
              </w:rPr>
            </w:pPr>
            <w:r>
              <w:rPr>
                <w:rFonts w:eastAsia="Times New Roman" w:cs="Times New Roman"/>
                <w:color w:val="000000" w:themeColor="text1"/>
                <w:szCs w:val="28"/>
              </w:rPr>
              <w:t>5</w:t>
            </w:r>
            <w:r w:rsidR="00492184" w:rsidRPr="00492184">
              <w:rPr>
                <w:rFonts w:eastAsia="Times New Roman" w:cs="Times New Roman"/>
                <w:color w:val="000000" w:themeColor="text1"/>
                <w:szCs w:val="28"/>
              </w:rPr>
              <w:t>.0 điểm</w:t>
            </w:r>
          </w:p>
        </w:tc>
      </w:tr>
      <w:tr w:rsidR="00811618" w:rsidRPr="00492184" w:rsidTr="00492184">
        <w:tc>
          <w:tcPr>
            <w:tcW w:w="585"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color w:val="000000" w:themeColor="text1"/>
                <w:szCs w:val="28"/>
              </w:rPr>
              <w:t>3</w:t>
            </w:r>
          </w:p>
        </w:tc>
        <w:tc>
          <w:tcPr>
            <w:tcW w:w="3210"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1E2B60" w:rsidP="00492184">
            <w:pPr>
              <w:spacing w:before="225" w:after="225" w:line="240" w:lineRule="auto"/>
              <w:rPr>
                <w:rFonts w:eastAsia="Times New Roman" w:cs="Times New Roman"/>
                <w:color w:val="000000" w:themeColor="text1"/>
                <w:szCs w:val="28"/>
              </w:rPr>
            </w:pPr>
            <w:r>
              <w:rPr>
                <w:rFonts w:eastAsia="Times New Roman" w:cs="Times New Roman"/>
                <w:color w:val="000000" w:themeColor="text1"/>
                <w:szCs w:val="28"/>
              </w:rPr>
              <w:t>- Sử dụng điện thoại, máy</w:t>
            </w:r>
            <w:r w:rsidR="0049447E">
              <w:rPr>
                <w:rFonts w:eastAsia="Times New Roman" w:cs="Times New Roman"/>
                <w:color w:val="000000" w:themeColor="text1"/>
                <w:szCs w:val="28"/>
              </w:rPr>
              <w:t xml:space="preserve"> tính vào việc riêng bị nhắc nhỡ</w:t>
            </w:r>
          </w:p>
        </w:tc>
        <w:tc>
          <w:tcPr>
            <w:tcW w:w="44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7D742D">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 </w:t>
            </w:r>
            <w:r w:rsidR="007D742D">
              <w:rPr>
                <w:rFonts w:eastAsia="Times New Roman" w:cs="Times New Roman"/>
                <w:color w:val="000000" w:themeColor="text1"/>
                <w:szCs w:val="28"/>
              </w:rPr>
              <w:t>Nhắc lần đầu</w:t>
            </w:r>
          </w:p>
        </w:tc>
        <w:tc>
          <w:tcPr>
            <w:tcW w:w="18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color w:val="000000" w:themeColor="text1"/>
                <w:szCs w:val="28"/>
              </w:rPr>
              <w:t>0 điểm</w:t>
            </w:r>
          </w:p>
        </w:tc>
      </w:tr>
      <w:tr w:rsidR="00811618" w:rsidRPr="00492184" w:rsidTr="00492184">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92184" w:rsidRPr="00492184" w:rsidRDefault="00492184" w:rsidP="00492184">
            <w:pPr>
              <w:spacing w:after="0" w:line="240" w:lineRule="auto"/>
              <w:rPr>
                <w:rFonts w:eastAsia="Times New Roman" w:cs="Times New Roman"/>
                <w:color w:val="000000" w:themeColor="text1"/>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92184" w:rsidRPr="00492184" w:rsidRDefault="00492184" w:rsidP="00492184">
            <w:pPr>
              <w:spacing w:after="0" w:line="240" w:lineRule="auto"/>
              <w:rPr>
                <w:rFonts w:eastAsia="Times New Roman" w:cs="Times New Roman"/>
                <w:color w:val="000000" w:themeColor="text1"/>
                <w:szCs w:val="28"/>
              </w:rPr>
            </w:pPr>
          </w:p>
        </w:tc>
        <w:tc>
          <w:tcPr>
            <w:tcW w:w="44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0B25CB" w:rsidP="00492184">
            <w:pPr>
              <w:spacing w:before="225" w:after="225" w:line="240" w:lineRule="auto"/>
              <w:rPr>
                <w:rFonts w:eastAsia="Times New Roman" w:cs="Times New Roman"/>
                <w:color w:val="000000" w:themeColor="text1"/>
                <w:szCs w:val="28"/>
              </w:rPr>
            </w:pPr>
            <w:r>
              <w:rPr>
                <w:rFonts w:eastAsia="Times New Roman" w:cs="Times New Roman"/>
                <w:color w:val="000000" w:themeColor="text1"/>
                <w:szCs w:val="28"/>
              </w:rPr>
              <w:t xml:space="preserve"> </w:t>
            </w:r>
            <w:r w:rsidR="007D742D">
              <w:rPr>
                <w:rFonts w:eastAsia="Times New Roman" w:cs="Times New Roman"/>
                <w:color w:val="000000" w:themeColor="text1"/>
                <w:szCs w:val="28"/>
              </w:rPr>
              <w:t>Lần sau</w:t>
            </w:r>
          </w:p>
        </w:tc>
        <w:tc>
          <w:tcPr>
            <w:tcW w:w="18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color w:val="000000" w:themeColor="text1"/>
                <w:szCs w:val="28"/>
              </w:rPr>
              <w:t>2.0 điểm</w:t>
            </w:r>
          </w:p>
        </w:tc>
      </w:tr>
      <w:tr w:rsidR="00811618" w:rsidRPr="00492184" w:rsidTr="00492184">
        <w:tc>
          <w:tcPr>
            <w:tcW w:w="5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color w:val="000000" w:themeColor="text1"/>
                <w:szCs w:val="28"/>
              </w:rPr>
              <w:t>4</w:t>
            </w:r>
          </w:p>
        </w:tc>
        <w:tc>
          <w:tcPr>
            <w:tcW w:w="7620"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 Nói chuyện riêng</w:t>
            </w:r>
            <w:r w:rsidR="008C575E">
              <w:rPr>
                <w:rFonts w:eastAsia="Times New Roman" w:cs="Times New Roman"/>
                <w:color w:val="000000" w:themeColor="text1"/>
                <w:szCs w:val="28"/>
              </w:rPr>
              <w:t xml:space="preserve"> hoặc đi lang thang bên ngoài (trừ trường hợp được ở bên ngoài quản trẻ)</w:t>
            </w:r>
            <w:r w:rsidRPr="00492184">
              <w:rPr>
                <w:rFonts w:eastAsia="Times New Roman" w:cs="Times New Roman"/>
                <w:color w:val="000000" w:themeColor="text1"/>
                <w:szCs w:val="28"/>
              </w:rPr>
              <w:t xml:space="preserve"> trong giờ họp bị nhắc nhỡ</w:t>
            </w:r>
          </w:p>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 Họp bỏ về trước khi cuộc họp kết thúc</w:t>
            </w:r>
            <w:r w:rsidR="007D742D">
              <w:rPr>
                <w:rFonts w:eastAsia="Times New Roman" w:cs="Times New Roman"/>
                <w:color w:val="000000" w:themeColor="text1"/>
                <w:szCs w:val="28"/>
              </w:rPr>
              <w:t xml:space="preserve"> không xin phép</w:t>
            </w:r>
            <w:r w:rsidRPr="00492184">
              <w:rPr>
                <w:rFonts w:eastAsia="Times New Roman" w:cs="Times New Roman"/>
                <w:color w:val="000000" w:themeColor="text1"/>
                <w:szCs w:val="28"/>
              </w:rPr>
              <w:t>.</w:t>
            </w:r>
          </w:p>
        </w:tc>
        <w:tc>
          <w:tcPr>
            <w:tcW w:w="18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color w:val="000000" w:themeColor="text1"/>
                <w:szCs w:val="28"/>
              </w:rPr>
              <w:t>1.0 điểm/lần</w:t>
            </w:r>
          </w:p>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color w:val="000000" w:themeColor="text1"/>
                <w:szCs w:val="28"/>
              </w:rPr>
              <w:t>2.0 điểm/lần</w:t>
            </w:r>
          </w:p>
        </w:tc>
      </w:tr>
      <w:tr w:rsidR="00AE5C51" w:rsidRPr="00492184" w:rsidTr="00492184">
        <w:tc>
          <w:tcPr>
            <w:tcW w:w="5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AE5C51" w:rsidRPr="00492184" w:rsidRDefault="00AE5C51" w:rsidP="00492184">
            <w:pPr>
              <w:spacing w:before="225" w:after="225" w:line="240" w:lineRule="auto"/>
              <w:jc w:val="center"/>
              <w:rPr>
                <w:rFonts w:eastAsia="Times New Roman" w:cs="Times New Roman"/>
                <w:color w:val="000000" w:themeColor="text1"/>
                <w:szCs w:val="28"/>
              </w:rPr>
            </w:pPr>
            <w:r>
              <w:rPr>
                <w:rFonts w:eastAsia="Times New Roman" w:cs="Times New Roman"/>
                <w:color w:val="000000" w:themeColor="text1"/>
                <w:szCs w:val="28"/>
              </w:rPr>
              <w:t>5</w:t>
            </w:r>
          </w:p>
        </w:tc>
        <w:tc>
          <w:tcPr>
            <w:tcW w:w="7620"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AE5C51" w:rsidRPr="00492184" w:rsidRDefault="00AE5C51" w:rsidP="00492184">
            <w:pPr>
              <w:spacing w:before="225" w:after="225" w:line="240" w:lineRule="auto"/>
              <w:rPr>
                <w:rFonts w:eastAsia="Times New Roman" w:cs="Times New Roman"/>
                <w:color w:val="000000" w:themeColor="text1"/>
                <w:szCs w:val="28"/>
              </w:rPr>
            </w:pPr>
            <w:r>
              <w:rPr>
                <w:rFonts w:eastAsia="Times New Roman" w:cs="Times New Roman"/>
                <w:color w:val="000000" w:themeColor="text1"/>
                <w:szCs w:val="28"/>
              </w:rPr>
              <w:t>Trẻ bỏ học không đi vận động theo quy định</w:t>
            </w:r>
            <w:r w:rsidR="000909AF">
              <w:rPr>
                <w:rFonts w:eastAsia="Times New Roman" w:cs="Times New Roman"/>
                <w:color w:val="000000" w:themeColor="text1"/>
                <w:szCs w:val="28"/>
              </w:rPr>
              <w:t xml:space="preserve"> hoặc trẻ mới vào không báo cáo</w:t>
            </w:r>
          </w:p>
        </w:tc>
        <w:tc>
          <w:tcPr>
            <w:tcW w:w="18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AE5C51" w:rsidRPr="00492184" w:rsidRDefault="00AE5C51" w:rsidP="00492184">
            <w:pPr>
              <w:spacing w:before="225" w:after="225" w:line="240" w:lineRule="auto"/>
              <w:jc w:val="center"/>
              <w:rPr>
                <w:rFonts w:eastAsia="Times New Roman" w:cs="Times New Roman"/>
                <w:color w:val="000000" w:themeColor="text1"/>
                <w:szCs w:val="28"/>
              </w:rPr>
            </w:pPr>
            <w:r>
              <w:rPr>
                <w:rFonts w:eastAsia="Times New Roman" w:cs="Times New Roman"/>
                <w:color w:val="000000" w:themeColor="text1"/>
                <w:szCs w:val="28"/>
              </w:rPr>
              <w:t>5.0 điểm/trẻ</w:t>
            </w:r>
          </w:p>
        </w:tc>
      </w:tr>
      <w:tr w:rsidR="00160F76" w:rsidRPr="00492184" w:rsidTr="00492184">
        <w:tc>
          <w:tcPr>
            <w:tcW w:w="5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160F76" w:rsidRDefault="00160F76" w:rsidP="00492184">
            <w:pPr>
              <w:spacing w:before="225" w:after="225" w:line="240" w:lineRule="auto"/>
              <w:jc w:val="center"/>
              <w:rPr>
                <w:rFonts w:eastAsia="Times New Roman" w:cs="Times New Roman"/>
                <w:color w:val="000000" w:themeColor="text1"/>
                <w:szCs w:val="28"/>
              </w:rPr>
            </w:pPr>
            <w:r>
              <w:rPr>
                <w:rFonts w:eastAsia="Times New Roman" w:cs="Times New Roman"/>
                <w:color w:val="000000" w:themeColor="text1"/>
                <w:szCs w:val="28"/>
              </w:rPr>
              <w:t>6</w:t>
            </w:r>
          </w:p>
        </w:tc>
        <w:tc>
          <w:tcPr>
            <w:tcW w:w="7620"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160F76" w:rsidRDefault="00160F76" w:rsidP="00492184">
            <w:pPr>
              <w:spacing w:before="225" w:after="225" w:line="240" w:lineRule="auto"/>
              <w:rPr>
                <w:rFonts w:eastAsia="Times New Roman" w:cs="Times New Roman"/>
                <w:color w:val="000000" w:themeColor="text1"/>
                <w:szCs w:val="28"/>
              </w:rPr>
            </w:pPr>
            <w:r>
              <w:rPr>
                <w:rFonts w:eastAsia="Times New Roman" w:cs="Times New Roman"/>
                <w:color w:val="000000" w:themeColor="text1"/>
                <w:szCs w:val="28"/>
              </w:rPr>
              <w:t>Khi biết các vấn đề gây ảnh hưởng xấu đến trường mà không báo cáo.</w:t>
            </w:r>
          </w:p>
        </w:tc>
        <w:tc>
          <w:tcPr>
            <w:tcW w:w="18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160F76" w:rsidRDefault="00160F76" w:rsidP="00492184">
            <w:pPr>
              <w:spacing w:before="225" w:after="225" w:line="240" w:lineRule="auto"/>
              <w:jc w:val="center"/>
              <w:rPr>
                <w:rFonts w:eastAsia="Times New Roman" w:cs="Times New Roman"/>
                <w:color w:val="000000" w:themeColor="text1"/>
                <w:szCs w:val="28"/>
              </w:rPr>
            </w:pPr>
            <w:r>
              <w:rPr>
                <w:rFonts w:eastAsia="Times New Roman" w:cs="Times New Roman"/>
                <w:color w:val="000000" w:themeColor="text1"/>
                <w:szCs w:val="28"/>
              </w:rPr>
              <w:t>2.0 điiểm</w:t>
            </w:r>
          </w:p>
        </w:tc>
      </w:tr>
    </w:tbl>
    <w:p w:rsidR="00492184" w:rsidRPr="00492184" w:rsidRDefault="00492184" w:rsidP="00492184">
      <w:pPr>
        <w:shd w:val="clear" w:color="auto" w:fill="FFFFFF"/>
        <w:spacing w:before="225" w:after="225" w:line="240" w:lineRule="auto"/>
        <w:rPr>
          <w:rFonts w:eastAsia="Times New Roman" w:cs="Times New Roman"/>
          <w:color w:val="000000" w:themeColor="text1"/>
          <w:szCs w:val="28"/>
        </w:rPr>
      </w:pPr>
    </w:p>
    <w:p w:rsidR="00492184" w:rsidRPr="00492184" w:rsidRDefault="00492184" w:rsidP="008C1CC6">
      <w:pPr>
        <w:shd w:val="clear" w:color="auto" w:fill="FFFFFF"/>
        <w:spacing w:before="225" w:after="225" w:line="240" w:lineRule="auto"/>
        <w:ind w:firstLine="720"/>
        <w:rPr>
          <w:rFonts w:eastAsia="Times New Roman" w:cs="Times New Roman"/>
          <w:color w:val="000000" w:themeColor="text1"/>
          <w:szCs w:val="28"/>
        </w:rPr>
      </w:pPr>
      <w:r w:rsidRPr="00492184">
        <w:rPr>
          <w:rFonts w:eastAsia="Times New Roman" w:cs="Times New Roman"/>
          <w:b/>
          <w:bCs/>
          <w:color w:val="000000" w:themeColor="text1"/>
          <w:szCs w:val="28"/>
        </w:rPr>
        <w:t>2. THỰC HIỆN QUY CHẾ CHUYÊN MÔN: </w:t>
      </w:r>
      <w:r w:rsidRPr="00492184">
        <w:rPr>
          <w:rFonts w:eastAsia="Times New Roman" w:cs="Times New Roman"/>
          <w:b/>
          <w:bCs/>
          <w:i/>
          <w:iCs/>
          <w:color w:val="000000" w:themeColor="text1"/>
          <w:szCs w:val="28"/>
        </w:rPr>
        <w:t>(60 điểm)</w:t>
      </w:r>
    </w:p>
    <w:p w:rsidR="00492184" w:rsidRPr="00492184" w:rsidRDefault="00492184" w:rsidP="00492184">
      <w:pPr>
        <w:shd w:val="clear" w:color="auto" w:fill="FFFFFF"/>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          Nếu thực hiện tốt được đánh giá cho điểm tối đa, còn nếu không thực hiện tốt nhiệm vụ thì tùy thuộc vào mức độ để  trừ điểm như sau:</w:t>
      </w:r>
    </w:p>
    <w:tbl>
      <w:tblPr>
        <w:tblpPr w:leftFromText="180" w:rightFromText="180" w:vertAnchor="text" w:tblpY="1"/>
        <w:tblOverlap w:val="never"/>
        <w:tblW w:w="970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31"/>
        <w:gridCol w:w="2280"/>
        <w:gridCol w:w="1747"/>
        <w:gridCol w:w="3874"/>
        <w:gridCol w:w="1173"/>
        <w:gridCol w:w="100"/>
      </w:tblGrid>
      <w:tr w:rsidR="00811618" w:rsidRPr="00492184" w:rsidTr="00E513D0">
        <w:tc>
          <w:tcPr>
            <w:tcW w:w="53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D73E97">
            <w:pPr>
              <w:spacing w:before="225" w:after="225" w:line="240" w:lineRule="auto"/>
              <w:rPr>
                <w:rFonts w:eastAsia="Times New Roman" w:cs="Times New Roman"/>
                <w:color w:val="000000" w:themeColor="text1"/>
                <w:szCs w:val="28"/>
              </w:rPr>
            </w:pPr>
            <w:r w:rsidRPr="00492184">
              <w:rPr>
                <w:rFonts w:eastAsia="Times New Roman" w:cs="Times New Roman"/>
                <w:b/>
                <w:bCs/>
                <w:color w:val="000000" w:themeColor="text1"/>
                <w:szCs w:val="28"/>
              </w:rPr>
              <w:lastRenderedPageBreak/>
              <w:t>TT</w:t>
            </w:r>
          </w:p>
        </w:tc>
        <w:tc>
          <w:tcPr>
            <w:tcW w:w="7901"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D73E97">
            <w:pPr>
              <w:spacing w:before="225" w:after="225" w:line="240" w:lineRule="auto"/>
              <w:jc w:val="center"/>
              <w:rPr>
                <w:rFonts w:eastAsia="Times New Roman" w:cs="Times New Roman"/>
                <w:color w:val="000000" w:themeColor="text1"/>
                <w:szCs w:val="28"/>
              </w:rPr>
            </w:pPr>
            <w:r w:rsidRPr="00492184">
              <w:rPr>
                <w:rFonts w:eastAsia="Times New Roman" w:cs="Times New Roman"/>
                <w:b/>
                <w:bCs/>
                <w:color w:val="000000" w:themeColor="text1"/>
                <w:szCs w:val="28"/>
              </w:rPr>
              <w:t>Nội dung</w:t>
            </w:r>
          </w:p>
        </w:tc>
        <w:tc>
          <w:tcPr>
            <w:tcW w:w="11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D73E97">
            <w:pPr>
              <w:spacing w:before="225" w:after="225" w:line="240" w:lineRule="auto"/>
              <w:rPr>
                <w:rFonts w:eastAsia="Times New Roman" w:cs="Times New Roman"/>
                <w:color w:val="000000" w:themeColor="text1"/>
                <w:szCs w:val="28"/>
              </w:rPr>
            </w:pPr>
            <w:r w:rsidRPr="00492184">
              <w:rPr>
                <w:rFonts w:eastAsia="Times New Roman" w:cs="Times New Roman"/>
                <w:b/>
                <w:bCs/>
                <w:color w:val="000000" w:themeColor="text1"/>
                <w:szCs w:val="28"/>
              </w:rPr>
              <w:t>Điểm trừ</w:t>
            </w:r>
          </w:p>
        </w:tc>
        <w:tc>
          <w:tcPr>
            <w:tcW w:w="1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D73E97">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 </w:t>
            </w:r>
          </w:p>
        </w:tc>
      </w:tr>
      <w:tr w:rsidR="0040696E" w:rsidRPr="00492184" w:rsidTr="00E513D0">
        <w:tc>
          <w:tcPr>
            <w:tcW w:w="531"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D73E97">
            <w:pPr>
              <w:spacing w:before="225" w:after="225" w:line="240" w:lineRule="auto"/>
              <w:jc w:val="center"/>
              <w:rPr>
                <w:rFonts w:eastAsia="Times New Roman" w:cs="Times New Roman"/>
                <w:color w:val="000000" w:themeColor="text1"/>
                <w:szCs w:val="28"/>
              </w:rPr>
            </w:pPr>
            <w:r w:rsidRPr="00492184">
              <w:rPr>
                <w:rFonts w:eastAsia="Times New Roman" w:cs="Times New Roman"/>
                <w:color w:val="000000" w:themeColor="text1"/>
                <w:szCs w:val="28"/>
              </w:rPr>
              <w:t>1</w:t>
            </w:r>
          </w:p>
        </w:tc>
        <w:tc>
          <w:tcPr>
            <w:tcW w:w="2280"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200E6F" w:rsidP="00D73E97">
            <w:pPr>
              <w:spacing w:before="225" w:after="225" w:line="240" w:lineRule="auto"/>
              <w:rPr>
                <w:rFonts w:eastAsia="Times New Roman" w:cs="Times New Roman"/>
                <w:color w:val="000000" w:themeColor="text1"/>
                <w:szCs w:val="28"/>
              </w:rPr>
            </w:pPr>
            <w:r>
              <w:rPr>
                <w:rFonts w:eastAsia="Times New Roman" w:cs="Times New Roman"/>
                <w:color w:val="000000" w:themeColor="text1"/>
                <w:szCs w:val="28"/>
              </w:rPr>
              <w:t>Soạn g</w:t>
            </w:r>
            <w:r w:rsidR="00492184" w:rsidRPr="00492184">
              <w:rPr>
                <w:rFonts w:eastAsia="Times New Roman" w:cs="Times New Roman"/>
                <w:color w:val="000000" w:themeColor="text1"/>
                <w:szCs w:val="28"/>
              </w:rPr>
              <w:t>iáo án</w:t>
            </w:r>
          </w:p>
        </w:tc>
        <w:tc>
          <w:tcPr>
            <w:tcW w:w="5621"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492184" w:rsidRPr="00492184" w:rsidRDefault="00001CEA" w:rsidP="00D73E97">
            <w:pPr>
              <w:spacing w:before="225" w:after="225" w:line="240" w:lineRule="auto"/>
              <w:rPr>
                <w:rFonts w:eastAsia="Times New Roman" w:cs="Times New Roman"/>
                <w:color w:val="000000" w:themeColor="text1"/>
                <w:szCs w:val="28"/>
              </w:rPr>
            </w:pPr>
            <w:r>
              <w:rPr>
                <w:rFonts w:eastAsia="Times New Roman" w:cs="Times New Roman"/>
                <w:color w:val="000000" w:themeColor="text1"/>
                <w:szCs w:val="28"/>
              </w:rPr>
              <w:t xml:space="preserve">Không ứng dụng CNTT vào giảng dạy                         </w:t>
            </w:r>
          </w:p>
        </w:tc>
        <w:tc>
          <w:tcPr>
            <w:tcW w:w="11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492184" w:rsidRPr="00492184" w:rsidRDefault="00001CEA" w:rsidP="00D73E97">
            <w:pPr>
              <w:spacing w:before="225" w:after="225" w:line="240" w:lineRule="auto"/>
              <w:rPr>
                <w:rFonts w:eastAsia="Times New Roman" w:cs="Times New Roman"/>
                <w:color w:val="000000" w:themeColor="text1"/>
                <w:szCs w:val="28"/>
              </w:rPr>
            </w:pPr>
            <w:r>
              <w:rPr>
                <w:rFonts w:eastAsia="Times New Roman" w:cs="Times New Roman"/>
                <w:color w:val="000000" w:themeColor="text1"/>
                <w:szCs w:val="28"/>
              </w:rPr>
              <w:t>2.0 điểm</w:t>
            </w:r>
          </w:p>
        </w:tc>
        <w:tc>
          <w:tcPr>
            <w:tcW w:w="1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D73E97">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 </w:t>
            </w:r>
          </w:p>
        </w:tc>
      </w:tr>
      <w:tr w:rsidR="00811618" w:rsidRPr="00492184" w:rsidTr="00E513D0">
        <w:trPr>
          <w:trHeight w:val="55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92184" w:rsidRPr="00492184" w:rsidRDefault="00492184" w:rsidP="00D73E97">
            <w:pPr>
              <w:spacing w:after="0" w:line="240" w:lineRule="auto"/>
              <w:rPr>
                <w:rFonts w:eastAsia="Times New Roman" w:cs="Times New Roman"/>
                <w:color w:val="000000" w:themeColor="text1"/>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92184" w:rsidRPr="00492184" w:rsidRDefault="00492184" w:rsidP="00D73E97">
            <w:pPr>
              <w:spacing w:after="0" w:line="240" w:lineRule="auto"/>
              <w:rPr>
                <w:rFonts w:eastAsia="Times New Roman" w:cs="Times New Roman"/>
                <w:color w:val="000000" w:themeColor="text1"/>
                <w:szCs w:val="28"/>
              </w:rPr>
            </w:pPr>
          </w:p>
        </w:tc>
        <w:tc>
          <w:tcPr>
            <w:tcW w:w="5621"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Default="000856E8" w:rsidP="00D73E97">
            <w:pPr>
              <w:spacing w:before="225" w:after="225" w:line="240" w:lineRule="auto"/>
              <w:rPr>
                <w:rFonts w:eastAsia="Times New Roman" w:cs="Times New Roman"/>
                <w:color w:val="000000" w:themeColor="text1"/>
                <w:szCs w:val="28"/>
              </w:rPr>
            </w:pPr>
            <w:r>
              <w:rPr>
                <w:rFonts w:eastAsia="Times New Roman" w:cs="Times New Roman"/>
                <w:color w:val="000000" w:themeColor="text1"/>
                <w:szCs w:val="28"/>
              </w:rPr>
              <w:t>Soạn không đúng mẫu của trường</w:t>
            </w:r>
            <w:r w:rsidR="00086E3A">
              <w:rPr>
                <w:rFonts w:eastAsia="Times New Roman" w:cs="Times New Roman"/>
                <w:color w:val="000000" w:themeColor="text1"/>
                <w:szCs w:val="28"/>
              </w:rPr>
              <w:t xml:space="preserve"> quy định</w:t>
            </w:r>
          </w:p>
          <w:p w:rsidR="00492184" w:rsidRPr="00492184" w:rsidRDefault="00086E3A" w:rsidP="00D73E97">
            <w:pPr>
              <w:spacing w:before="225" w:after="225" w:line="240" w:lineRule="auto"/>
              <w:rPr>
                <w:rFonts w:eastAsia="Times New Roman" w:cs="Times New Roman"/>
                <w:color w:val="000000" w:themeColor="text1"/>
                <w:szCs w:val="28"/>
              </w:rPr>
            </w:pPr>
            <w:r>
              <w:rPr>
                <w:rFonts w:eastAsia="Times New Roman" w:cs="Times New Roman"/>
                <w:color w:val="000000" w:themeColor="text1"/>
                <w:szCs w:val="28"/>
              </w:rPr>
              <w:t>Giáo án soạn không có sự liên kết</w:t>
            </w:r>
            <w:r w:rsidR="00740038">
              <w:rPr>
                <w:rFonts w:eastAsia="Times New Roman" w:cs="Times New Roman"/>
                <w:color w:val="000000" w:themeColor="text1"/>
                <w:szCs w:val="28"/>
              </w:rPr>
              <w:t xml:space="preserve"> giữ</w:t>
            </w:r>
            <w:r w:rsidR="0086100F">
              <w:rPr>
                <w:rFonts w:eastAsia="Times New Roman" w:cs="Times New Roman"/>
                <w:color w:val="000000" w:themeColor="text1"/>
                <w:szCs w:val="28"/>
              </w:rPr>
              <w:t>a các chủ đề, giữa các giáo viên trong lớp</w:t>
            </w:r>
          </w:p>
        </w:tc>
        <w:tc>
          <w:tcPr>
            <w:tcW w:w="11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Default="00365949" w:rsidP="00D73E97">
            <w:pPr>
              <w:spacing w:before="225" w:after="225" w:line="240" w:lineRule="auto"/>
              <w:rPr>
                <w:rFonts w:eastAsia="Times New Roman" w:cs="Times New Roman"/>
                <w:color w:val="000000" w:themeColor="text1"/>
                <w:szCs w:val="28"/>
              </w:rPr>
            </w:pPr>
            <w:r>
              <w:rPr>
                <w:rFonts w:eastAsia="Times New Roman" w:cs="Times New Roman"/>
                <w:color w:val="000000" w:themeColor="text1"/>
                <w:szCs w:val="28"/>
              </w:rPr>
              <w:t>1</w:t>
            </w:r>
            <w:r w:rsidR="00492184" w:rsidRPr="00492184">
              <w:rPr>
                <w:rFonts w:eastAsia="Times New Roman" w:cs="Times New Roman"/>
                <w:color w:val="000000" w:themeColor="text1"/>
                <w:szCs w:val="28"/>
              </w:rPr>
              <w:t>.0 điểm</w:t>
            </w:r>
          </w:p>
          <w:p w:rsidR="00365949" w:rsidRPr="00492184" w:rsidRDefault="00365949" w:rsidP="00D73E97">
            <w:pPr>
              <w:spacing w:before="225" w:after="225" w:line="240" w:lineRule="auto"/>
              <w:rPr>
                <w:rFonts w:eastAsia="Times New Roman" w:cs="Times New Roman"/>
                <w:color w:val="000000" w:themeColor="text1"/>
                <w:szCs w:val="28"/>
              </w:rPr>
            </w:pPr>
            <w:r>
              <w:rPr>
                <w:rFonts w:eastAsia="Times New Roman" w:cs="Times New Roman"/>
                <w:color w:val="000000" w:themeColor="text1"/>
                <w:szCs w:val="28"/>
              </w:rPr>
              <w:t>2.0 điểm</w:t>
            </w:r>
          </w:p>
          <w:p w:rsidR="00492184" w:rsidRPr="00492184" w:rsidRDefault="00492184" w:rsidP="00D73E97">
            <w:pPr>
              <w:spacing w:before="225" w:after="225" w:line="240" w:lineRule="auto"/>
              <w:rPr>
                <w:rFonts w:eastAsia="Times New Roman" w:cs="Times New Roman"/>
                <w:color w:val="000000" w:themeColor="text1"/>
                <w:szCs w:val="28"/>
              </w:rPr>
            </w:pPr>
            <w:r w:rsidRPr="00492184">
              <w:rPr>
                <w:rFonts w:eastAsia="Times New Roman" w:cs="Times New Roman"/>
                <w:b/>
                <w:bCs/>
                <w:color w:val="000000" w:themeColor="text1"/>
                <w:szCs w:val="28"/>
              </w:rPr>
              <w:t> </w:t>
            </w:r>
          </w:p>
        </w:tc>
        <w:tc>
          <w:tcPr>
            <w:tcW w:w="1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285DE5" w:rsidRDefault="00492184" w:rsidP="00D73E97">
            <w:pPr>
              <w:spacing w:after="0" w:line="240" w:lineRule="auto"/>
              <w:rPr>
                <w:rFonts w:eastAsia="Times New Roman" w:cs="Times New Roman"/>
                <w:color w:val="000000" w:themeColor="text1"/>
                <w:szCs w:val="28"/>
              </w:rPr>
            </w:pPr>
            <w:r w:rsidRPr="00492184">
              <w:rPr>
                <w:rFonts w:eastAsia="Times New Roman" w:cs="Times New Roman"/>
                <w:color w:val="000000" w:themeColor="text1"/>
                <w:szCs w:val="28"/>
              </w:rPr>
              <w:t> </w:t>
            </w:r>
          </w:p>
          <w:p w:rsidR="00285DE5" w:rsidRDefault="00285DE5" w:rsidP="00285DE5">
            <w:pPr>
              <w:rPr>
                <w:rFonts w:eastAsia="Times New Roman" w:cs="Times New Roman"/>
                <w:szCs w:val="28"/>
              </w:rPr>
            </w:pPr>
          </w:p>
          <w:p w:rsidR="00492184" w:rsidRDefault="00492184" w:rsidP="00285DE5">
            <w:pPr>
              <w:rPr>
                <w:rFonts w:eastAsia="Times New Roman" w:cs="Times New Roman"/>
                <w:szCs w:val="28"/>
              </w:rPr>
            </w:pPr>
          </w:p>
          <w:p w:rsidR="00285DE5" w:rsidRPr="00285DE5" w:rsidRDefault="00285DE5" w:rsidP="00285DE5">
            <w:pPr>
              <w:rPr>
                <w:rFonts w:eastAsia="Times New Roman" w:cs="Times New Roman"/>
                <w:szCs w:val="28"/>
              </w:rPr>
            </w:pPr>
          </w:p>
        </w:tc>
      </w:tr>
      <w:tr w:rsidR="00811618" w:rsidRPr="00492184" w:rsidTr="00E513D0">
        <w:trPr>
          <w:trHeight w:val="28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92184" w:rsidRPr="00492184" w:rsidRDefault="00492184" w:rsidP="00D73E97">
            <w:pPr>
              <w:spacing w:after="0" w:line="240" w:lineRule="auto"/>
              <w:rPr>
                <w:rFonts w:eastAsia="Times New Roman" w:cs="Times New Roman"/>
                <w:color w:val="000000" w:themeColor="text1"/>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92184" w:rsidRPr="00492184" w:rsidRDefault="00492184" w:rsidP="00D73E97">
            <w:pPr>
              <w:spacing w:after="0" w:line="240" w:lineRule="auto"/>
              <w:rPr>
                <w:rFonts w:eastAsia="Times New Roman" w:cs="Times New Roman"/>
                <w:color w:val="000000" w:themeColor="text1"/>
                <w:szCs w:val="28"/>
              </w:rPr>
            </w:pPr>
          </w:p>
        </w:tc>
        <w:tc>
          <w:tcPr>
            <w:tcW w:w="6794"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D73E97">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 </w:t>
            </w:r>
            <w:r w:rsidR="004141CA">
              <w:rPr>
                <w:rFonts w:eastAsia="Times New Roman" w:cs="Times New Roman"/>
                <w:color w:val="000000" w:themeColor="text1"/>
                <w:szCs w:val="28"/>
              </w:rPr>
              <w:t>Thể thức không chỉnh sửa sau khi hướng dẫn         1.0 điểm</w:t>
            </w:r>
          </w:p>
        </w:tc>
        <w:tc>
          <w:tcPr>
            <w:tcW w:w="1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D73E97">
            <w:pPr>
              <w:spacing w:after="0" w:line="240" w:lineRule="auto"/>
              <w:rPr>
                <w:rFonts w:eastAsia="Times New Roman" w:cs="Times New Roman"/>
                <w:color w:val="000000" w:themeColor="text1"/>
                <w:szCs w:val="28"/>
              </w:rPr>
            </w:pPr>
            <w:r w:rsidRPr="00492184">
              <w:rPr>
                <w:rFonts w:eastAsia="Times New Roman" w:cs="Times New Roman"/>
                <w:color w:val="000000" w:themeColor="text1"/>
                <w:szCs w:val="28"/>
              </w:rPr>
              <w:t> </w:t>
            </w:r>
          </w:p>
        </w:tc>
      </w:tr>
      <w:tr w:rsidR="0040696E" w:rsidRPr="00492184" w:rsidTr="00E513D0">
        <w:tc>
          <w:tcPr>
            <w:tcW w:w="531"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D73E97">
            <w:pPr>
              <w:spacing w:before="225" w:after="225" w:line="240" w:lineRule="auto"/>
              <w:jc w:val="center"/>
              <w:rPr>
                <w:rFonts w:eastAsia="Times New Roman" w:cs="Times New Roman"/>
                <w:color w:val="000000" w:themeColor="text1"/>
                <w:szCs w:val="28"/>
              </w:rPr>
            </w:pPr>
            <w:r w:rsidRPr="00492184">
              <w:rPr>
                <w:rFonts w:eastAsia="Times New Roman" w:cs="Times New Roman"/>
                <w:color w:val="000000" w:themeColor="text1"/>
                <w:szCs w:val="28"/>
              </w:rPr>
              <w:t>2</w:t>
            </w:r>
          </w:p>
        </w:tc>
        <w:tc>
          <w:tcPr>
            <w:tcW w:w="2280"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D73E97">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Khi lên lớp giảng dạy.</w:t>
            </w:r>
          </w:p>
        </w:tc>
        <w:tc>
          <w:tcPr>
            <w:tcW w:w="5621"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7D111D" w:rsidP="00D73E97">
            <w:pPr>
              <w:spacing w:before="225" w:after="225" w:line="240" w:lineRule="auto"/>
              <w:rPr>
                <w:rFonts w:eastAsia="Times New Roman" w:cs="Times New Roman"/>
                <w:color w:val="000000" w:themeColor="text1"/>
                <w:szCs w:val="28"/>
              </w:rPr>
            </w:pPr>
            <w:r>
              <w:rPr>
                <w:rFonts w:eastAsia="Times New Roman" w:cs="Times New Roman"/>
                <w:color w:val="000000" w:themeColor="text1"/>
                <w:szCs w:val="28"/>
              </w:rPr>
              <w:t>Không có giáo án in trên giấy</w:t>
            </w:r>
            <w:r w:rsidR="00B77400">
              <w:rPr>
                <w:rFonts w:eastAsia="Times New Roman" w:cs="Times New Roman"/>
                <w:color w:val="000000" w:themeColor="text1"/>
                <w:szCs w:val="28"/>
              </w:rPr>
              <w:t xml:space="preserve"> hoặc chưa ký duyệt</w:t>
            </w:r>
          </w:p>
        </w:tc>
        <w:tc>
          <w:tcPr>
            <w:tcW w:w="11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B77400" w:rsidP="00D73E97">
            <w:pPr>
              <w:spacing w:before="225" w:after="225" w:line="240" w:lineRule="auto"/>
              <w:rPr>
                <w:rFonts w:eastAsia="Times New Roman" w:cs="Times New Roman"/>
                <w:color w:val="000000" w:themeColor="text1"/>
                <w:szCs w:val="28"/>
              </w:rPr>
            </w:pPr>
            <w:r>
              <w:rPr>
                <w:rFonts w:eastAsia="Times New Roman" w:cs="Times New Roman"/>
                <w:color w:val="000000" w:themeColor="text1"/>
                <w:szCs w:val="28"/>
              </w:rPr>
              <w:t>5</w:t>
            </w:r>
            <w:r w:rsidR="00492184" w:rsidRPr="00492184">
              <w:rPr>
                <w:rFonts w:eastAsia="Times New Roman" w:cs="Times New Roman"/>
                <w:color w:val="000000" w:themeColor="text1"/>
                <w:szCs w:val="28"/>
              </w:rPr>
              <w:t>.0 điểm</w:t>
            </w:r>
          </w:p>
        </w:tc>
        <w:tc>
          <w:tcPr>
            <w:tcW w:w="1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D73E97">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 </w:t>
            </w:r>
          </w:p>
        </w:tc>
      </w:tr>
      <w:tr w:rsidR="00E513D0" w:rsidRPr="00492184" w:rsidTr="00E513D0">
        <w:tc>
          <w:tcPr>
            <w:tcW w:w="531" w:type="dxa"/>
            <w:vMerge/>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E513D0" w:rsidRPr="00492184" w:rsidRDefault="00E513D0" w:rsidP="00D73E97">
            <w:pPr>
              <w:spacing w:before="225" w:after="225" w:line="240" w:lineRule="auto"/>
              <w:jc w:val="center"/>
              <w:rPr>
                <w:rFonts w:eastAsia="Times New Roman" w:cs="Times New Roman"/>
                <w:color w:val="000000" w:themeColor="text1"/>
                <w:szCs w:val="28"/>
              </w:rPr>
            </w:pPr>
          </w:p>
        </w:tc>
        <w:tc>
          <w:tcPr>
            <w:tcW w:w="2280" w:type="dxa"/>
            <w:vMerge/>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E513D0" w:rsidRPr="00492184" w:rsidRDefault="00E513D0" w:rsidP="00D73E97">
            <w:pPr>
              <w:spacing w:before="225" w:after="225" w:line="240" w:lineRule="auto"/>
              <w:rPr>
                <w:rFonts w:eastAsia="Times New Roman" w:cs="Times New Roman"/>
                <w:color w:val="000000" w:themeColor="text1"/>
                <w:szCs w:val="28"/>
              </w:rPr>
            </w:pPr>
          </w:p>
        </w:tc>
        <w:tc>
          <w:tcPr>
            <w:tcW w:w="5621"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E513D0" w:rsidRDefault="00E513D0" w:rsidP="00D73E97">
            <w:pPr>
              <w:spacing w:before="225" w:after="225" w:line="240" w:lineRule="auto"/>
              <w:rPr>
                <w:rFonts w:eastAsia="Times New Roman" w:cs="Times New Roman"/>
                <w:color w:val="000000" w:themeColor="text1"/>
                <w:szCs w:val="28"/>
              </w:rPr>
            </w:pPr>
            <w:r>
              <w:rPr>
                <w:rFonts w:eastAsia="Times New Roman" w:cs="Times New Roman"/>
                <w:color w:val="000000" w:themeColor="text1"/>
                <w:szCs w:val="28"/>
              </w:rPr>
              <w:t xml:space="preserve">Để trẻ ngồi thụ động không hoạt động                           </w:t>
            </w:r>
          </w:p>
        </w:tc>
        <w:tc>
          <w:tcPr>
            <w:tcW w:w="11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E513D0" w:rsidRDefault="00E513D0" w:rsidP="00D73E97">
            <w:pPr>
              <w:spacing w:before="225" w:after="225" w:line="240" w:lineRule="auto"/>
              <w:rPr>
                <w:rFonts w:eastAsia="Times New Roman" w:cs="Times New Roman"/>
                <w:color w:val="000000" w:themeColor="text1"/>
                <w:szCs w:val="28"/>
              </w:rPr>
            </w:pPr>
            <w:r>
              <w:rPr>
                <w:rFonts w:eastAsia="Times New Roman" w:cs="Times New Roman"/>
                <w:color w:val="000000" w:themeColor="text1"/>
                <w:szCs w:val="28"/>
              </w:rPr>
              <w:t>5.0 điểm</w:t>
            </w:r>
          </w:p>
        </w:tc>
        <w:tc>
          <w:tcPr>
            <w:tcW w:w="1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E513D0" w:rsidRPr="00492184" w:rsidRDefault="00E513D0" w:rsidP="00D73E97">
            <w:pPr>
              <w:spacing w:before="225" w:after="225" w:line="240" w:lineRule="auto"/>
              <w:rPr>
                <w:rFonts w:eastAsia="Times New Roman" w:cs="Times New Roman"/>
                <w:color w:val="000000" w:themeColor="text1"/>
                <w:szCs w:val="28"/>
              </w:rPr>
            </w:pPr>
          </w:p>
        </w:tc>
      </w:tr>
      <w:tr w:rsidR="00E513D0" w:rsidRPr="00492184" w:rsidTr="00E513D0">
        <w:trPr>
          <w:gridAfter w:val="4"/>
          <w:wAfter w:w="6894" w:type="dxa"/>
          <w:trHeight w:val="322"/>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513D0" w:rsidRPr="00492184" w:rsidRDefault="00E513D0" w:rsidP="00D73E97">
            <w:pPr>
              <w:spacing w:after="0" w:line="240" w:lineRule="auto"/>
              <w:rPr>
                <w:rFonts w:eastAsia="Times New Roman" w:cs="Times New Roman"/>
                <w:color w:val="000000" w:themeColor="text1"/>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513D0" w:rsidRPr="00492184" w:rsidRDefault="00E513D0" w:rsidP="00D73E97">
            <w:pPr>
              <w:spacing w:after="0" w:line="240" w:lineRule="auto"/>
              <w:rPr>
                <w:rFonts w:eastAsia="Times New Roman" w:cs="Times New Roman"/>
                <w:color w:val="000000" w:themeColor="text1"/>
                <w:szCs w:val="28"/>
              </w:rPr>
            </w:pPr>
          </w:p>
        </w:tc>
      </w:tr>
      <w:tr w:rsidR="00811618" w:rsidRPr="00492184" w:rsidTr="00E513D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92184" w:rsidRPr="00492184" w:rsidRDefault="00492184" w:rsidP="00D73E97">
            <w:pPr>
              <w:spacing w:after="0" w:line="240" w:lineRule="auto"/>
              <w:rPr>
                <w:rFonts w:eastAsia="Times New Roman" w:cs="Times New Roman"/>
                <w:color w:val="000000" w:themeColor="text1"/>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92184" w:rsidRPr="00492184" w:rsidRDefault="00492184" w:rsidP="00D73E97">
            <w:pPr>
              <w:spacing w:after="0" w:line="240" w:lineRule="auto"/>
              <w:rPr>
                <w:rFonts w:eastAsia="Times New Roman" w:cs="Times New Roman"/>
                <w:color w:val="000000" w:themeColor="text1"/>
                <w:szCs w:val="28"/>
              </w:rPr>
            </w:pPr>
          </w:p>
        </w:tc>
        <w:tc>
          <w:tcPr>
            <w:tcW w:w="5621"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D73E97">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Sử dụng điện thoại di động</w:t>
            </w:r>
            <w:r w:rsidR="00101FF0">
              <w:rPr>
                <w:rFonts w:eastAsia="Times New Roman" w:cs="Times New Roman"/>
                <w:color w:val="000000" w:themeColor="text1"/>
                <w:szCs w:val="28"/>
              </w:rPr>
              <w:t xml:space="preserve"> hoặc làm việc riêng trong khi đang quản học sinh</w:t>
            </w:r>
            <w:r w:rsidRPr="00492184">
              <w:rPr>
                <w:rFonts w:eastAsia="Times New Roman" w:cs="Times New Roman"/>
                <w:color w:val="000000" w:themeColor="text1"/>
                <w:szCs w:val="28"/>
              </w:rPr>
              <w:t>.</w:t>
            </w:r>
          </w:p>
        </w:tc>
        <w:tc>
          <w:tcPr>
            <w:tcW w:w="11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D73E97">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2.0 điểm</w:t>
            </w:r>
          </w:p>
        </w:tc>
        <w:tc>
          <w:tcPr>
            <w:tcW w:w="1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D73E97">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 </w:t>
            </w:r>
          </w:p>
        </w:tc>
      </w:tr>
      <w:tr w:rsidR="007A43BB" w:rsidRPr="00492184" w:rsidTr="00E513D0">
        <w:trPr>
          <w:gridAfter w:val="4"/>
          <w:wAfter w:w="6894" w:type="dxa"/>
          <w:trHeight w:val="322"/>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A43BB" w:rsidRPr="00492184" w:rsidRDefault="007A43BB" w:rsidP="00D73E97">
            <w:pPr>
              <w:spacing w:after="0" w:line="240" w:lineRule="auto"/>
              <w:rPr>
                <w:rFonts w:eastAsia="Times New Roman" w:cs="Times New Roman"/>
                <w:color w:val="000000" w:themeColor="text1"/>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A43BB" w:rsidRPr="00492184" w:rsidRDefault="007A43BB" w:rsidP="00D73E97">
            <w:pPr>
              <w:spacing w:after="0" w:line="240" w:lineRule="auto"/>
              <w:rPr>
                <w:rFonts w:eastAsia="Times New Roman" w:cs="Times New Roman"/>
                <w:color w:val="000000" w:themeColor="text1"/>
                <w:szCs w:val="28"/>
              </w:rPr>
            </w:pPr>
          </w:p>
        </w:tc>
      </w:tr>
      <w:tr w:rsidR="00EC7EAE" w:rsidRPr="00492184" w:rsidTr="00EC7EAE">
        <w:trPr>
          <w:gridAfter w:val="4"/>
          <w:wAfter w:w="6894" w:type="dxa"/>
          <w:trHeight w:val="57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7EAE" w:rsidRPr="00492184" w:rsidRDefault="00EC7EAE" w:rsidP="00D73E97">
            <w:pPr>
              <w:spacing w:after="0" w:line="240" w:lineRule="auto"/>
              <w:rPr>
                <w:rFonts w:eastAsia="Times New Roman" w:cs="Times New Roman"/>
                <w:color w:val="000000" w:themeColor="text1"/>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7EAE" w:rsidRPr="00492184" w:rsidRDefault="00EC7EAE" w:rsidP="00D73E97">
            <w:pPr>
              <w:spacing w:after="0" w:line="240" w:lineRule="auto"/>
              <w:rPr>
                <w:rFonts w:eastAsia="Times New Roman" w:cs="Times New Roman"/>
                <w:color w:val="000000" w:themeColor="text1"/>
                <w:szCs w:val="28"/>
              </w:rPr>
            </w:pPr>
          </w:p>
        </w:tc>
      </w:tr>
      <w:tr w:rsidR="00811618" w:rsidRPr="00492184" w:rsidTr="00E513D0">
        <w:tc>
          <w:tcPr>
            <w:tcW w:w="53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D73E97">
            <w:pPr>
              <w:spacing w:before="225" w:after="225" w:line="240" w:lineRule="auto"/>
              <w:jc w:val="center"/>
              <w:rPr>
                <w:rFonts w:eastAsia="Times New Roman" w:cs="Times New Roman"/>
                <w:color w:val="000000" w:themeColor="text1"/>
                <w:szCs w:val="28"/>
              </w:rPr>
            </w:pPr>
            <w:r w:rsidRPr="00492184">
              <w:rPr>
                <w:rFonts w:eastAsia="Times New Roman" w:cs="Times New Roman"/>
                <w:color w:val="000000" w:themeColor="text1"/>
                <w:szCs w:val="28"/>
              </w:rPr>
              <w:t>3</w:t>
            </w:r>
          </w:p>
        </w:tc>
        <w:tc>
          <w:tcPr>
            <w:tcW w:w="7901"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591E95" w:rsidP="00D73E97">
            <w:pPr>
              <w:spacing w:before="225" w:after="225" w:line="240" w:lineRule="auto"/>
              <w:rPr>
                <w:rFonts w:eastAsia="Times New Roman" w:cs="Times New Roman"/>
                <w:color w:val="000000" w:themeColor="text1"/>
                <w:szCs w:val="28"/>
              </w:rPr>
            </w:pPr>
            <w:r>
              <w:rPr>
                <w:rFonts w:eastAsia="Times New Roman" w:cs="Times New Roman"/>
                <w:color w:val="000000" w:themeColor="text1"/>
                <w:szCs w:val="28"/>
              </w:rPr>
              <w:t>Để xảy ra tai nạn thương tích cho trẻ bị phụ huynh phản ánh</w:t>
            </w:r>
            <w:r w:rsidR="007D111D">
              <w:rPr>
                <w:rFonts w:eastAsia="Times New Roman" w:cs="Times New Roman"/>
                <w:color w:val="000000" w:themeColor="text1"/>
                <w:szCs w:val="28"/>
              </w:rPr>
              <w:t xml:space="preserve"> </w:t>
            </w:r>
            <w:r w:rsidR="00B82EF3">
              <w:rPr>
                <w:rFonts w:eastAsia="Times New Roman" w:cs="Times New Roman"/>
                <w:color w:val="000000" w:themeColor="text1"/>
                <w:szCs w:val="28"/>
              </w:rPr>
              <w:t>nếu đúng sự thật.</w:t>
            </w:r>
          </w:p>
        </w:tc>
        <w:tc>
          <w:tcPr>
            <w:tcW w:w="11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591E95" w:rsidP="00D73E97">
            <w:pPr>
              <w:spacing w:before="225" w:after="225" w:line="240" w:lineRule="auto"/>
              <w:rPr>
                <w:rFonts w:eastAsia="Times New Roman" w:cs="Times New Roman"/>
                <w:color w:val="000000" w:themeColor="text1"/>
                <w:szCs w:val="28"/>
              </w:rPr>
            </w:pPr>
            <w:r>
              <w:rPr>
                <w:rFonts w:eastAsia="Times New Roman" w:cs="Times New Roman"/>
                <w:color w:val="000000" w:themeColor="text1"/>
                <w:szCs w:val="28"/>
              </w:rPr>
              <w:t>5</w:t>
            </w:r>
            <w:r w:rsidR="00492184" w:rsidRPr="00492184">
              <w:rPr>
                <w:rFonts w:eastAsia="Times New Roman" w:cs="Times New Roman"/>
                <w:color w:val="000000" w:themeColor="text1"/>
                <w:szCs w:val="28"/>
              </w:rPr>
              <w:t>.0 điểm</w:t>
            </w:r>
          </w:p>
        </w:tc>
        <w:tc>
          <w:tcPr>
            <w:tcW w:w="1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D73E97">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 </w:t>
            </w:r>
          </w:p>
        </w:tc>
      </w:tr>
      <w:tr w:rsidR="00322AD4" w:rsidRPr="00492184" w:rsidTr="00E513D0">
        <w:tc>
          <w:tcPr>
            <w:tcW w:w="53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322AD4" w:rsidRPr="00492184" w:rsidRDefault="00554888" w:rsidP="00D73E97">
            <w:pPr>
              <w:spacing w:before="225" w:after="225" w:line="240" w:lineRule="auto"/>
              <w:jc w:val="center"/>
              <w:rPr>
                <w:rFonts w:eastAsia="Times New Roman" w:cs="Times New Roman"/>
                <w:color w:val="000000" w:themeColor="text1"/>
                <w:szCs w:val="28"/>
              </w:rPr>
            </w:pPr>
            <w:r>
              <w:rPr>
                <w:rFonts w:eastAsia="Times New Roman" w:cs="Times New Roman"/>
                <w:color w:val="000000" w:themeColor="text1"/>
                <w:szCs w:val="28"/>
              </w:rPr>
              <w:t>4</w:t>
            </w:r>
          </w:p>
        </w:tc>
        <w:tc>
          <w:tcPr>
            <w:tcW w:w="7901"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322AD4" w:rsidRDefault="00322AD4" w:rsidP="00D73E97">
            <w:pPr>
              <w:spacing w:before="225" w:after="225" w:line="240" w:lineRule="auto"/>
              <w:rPr>
                <w:rFonts w:eastAsia="Times New Roman" w:cs="Times New Roman"/>
                <w:color w:val="000000" w:themeColor="text1"/>
                <w:szCs w:val="28"/>
              </w:rPr>
            </w:pPr>
            <w:r>
              <w:rPr>
                <w:rFonts w:eastAsia="Times New Roman" w:cs="Times New Roman"/>
                <w:color w:val="000000" w:themeColor="text1"/>
                <w:szCs w:val="28"/>
              </w:rPr>
              <w:t>Sổ theo dõi lớp và sổ liên lạc, nếu không chỉnh sửa theo hướng dẫn</w:t>
            </w:r>
          </w:p>
        </w:tc>
        <w:tc>
          <w:tcPr>
            <w:tcW w:w="11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322AD4" w:rsidRDefault="00322AD4" w:rsidP="00D73E97">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2.0 điểm</w:t>
            </w:r>
          </w:p>
        </w:tc>
        <w:tc>
          <w:tcPr>
            <w:tcW w:w="1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322AD4" w:rsidRPr="00492184" w:rsidRDefault="00322AD4" w:rsidP="00D73E97">
            <w:pPr>
              <w:spacing w:before="225" w:after="225" w:line="240" w:lineRule="auto"/>
              <w:rPr>
                <w:rFonts w:eastAsia="Times New Roman" w:cs="Times New Roman"/>
                <w:color w:val="000000" w:themeColor="text1"/>
                <w:szCs w:val="28"/>
              </w:rPr>
            </w:pPr>
          </w:p>
        </w:tc>
      </w:tr>
      <w:tr w:rsidR="0040696E" w:rsidRPr="00492184" w:rsidTr="00E513D0">
        <w:tc>
          <w:tcPr>
            <w:tcW w:w="531"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D73E97">
            <w:pPr>
              <w:spacing w:before="225" w:after="225" w:line="240" w:lineRule="auto"/>
              <w:jc w:val="center"/>
              <w:rPr>
                <w:rFonts w:eastAsia="Times New Roman" w:cs="Times New Roman"/>
                <w:color w:val="000000" w:themeColor="text1"/>
                <w:szCs w:val="28"/>
              </w:rPr>
            </w:pPr>
            <w:r w:rsidRPr="00492184">
              <w:rPr>
                <w:rFonts w:eastAsia="Times New Roman" w:cs="Times New Roman"/>
                <w:color w:val="000000" w:themeColor="text1"/>
                <w:szCs w:val="28"/>
              </w:rPr>
              <w:t>5</w:t>
            </w:r>
          </w:p>
        </w:tc>
        <w:tc>
          <w:tcPr>
            <w:tcW w:w="4027" w:type="dxa"/>
            <w:gridSpan w:val="2"/>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996AC7" w:rsidRDefault="00996AC7" w:rsidP="00D73E97"/>
          <w:p w:rsidR="00492184" w:rsidRPr="00492184" w:rsidRDefault="00D70B73" w:rsidP="00D73E97">
            <w:r>
              <w:t xml:space="preserve">Vệ sinh, </w:t>
            </w:r>
            <w:r w:rsidRPr="002A4B21">
              <w:t>t</w:t>
            </w:r>
            <w:r w:rsidR="00032026" w:rsidRPr="002A4B21">
              <w:t>rang</w:t>
            </w:r>
            <w:r w:rsidR="00032026">
              <w:t xml:space="preserve"> trí lớp</w:t>
            </w:r>
          </w:p>
        </w:tc>
        <w:tc>
          <w:tcPr>
            <w:tcW w:w="387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996AC7" w:rsidP="00D73E97">
            <w:pPr>
              <w:spacing w:before="225" w:after="225" w:line="240" w:lineRule="auto"/>
              <w:rPr>
                <w:rFonts w:eastAsia="Times New Roman" w:cs="Times New Roman"/>
                <w:color w:val="000000" w:themeColor="text1"/>
                <w:szCs w:val="28"/>
              </w:rPr>
            </w:pPr>
            <w:r>
              <w:rPr>
                <w:rFonts w:eastAsia="Times New Roman" w:cs="Times New Roman"/>
                <w:color w:val="000000" w:themeColor="text1"/>
                <w:szCs w:val="28"/>
              </w:rPr>
              <w:t>Vệ sinh không sạch sẽ</w:t>
            </w:r>
            <w:r w:rsidR="00823ED2">
              <w:rPr>
                <w:rFonts w:eastAsia="Times New Roman" w:cs="Times New Roman"/>
                <w:color w:val="000000" w:themeColor="text1"/>
                <w:szCs w:val="28"/>
              </w:rPr>
              <w:t xml:space="preserve"> sau khi tổng vệ sinh (Thứ 3)</w:t>
            </w:r>
          </w:p>
        </w:tc>
        <w:tc>
          <w:tcPr>
            <w:tcW w:w="11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D73E97">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1.0 điểm</w:t>
            </w:r>
          </w:p>
        </w:tc>
        <w:tc>
          <w:tcPr>
            <w:tcW w:w="1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D73E97">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 </w:t>
            </w:r>
          </w:p>
        </w:tc>
      </w:tr>
      <w:tr w:rsidR="00695F59" w:rsidRPr="00492184" w:rsidTr="00E513D0">
        <w:tc>
          <w:tcPr>
            <w:tcW w:w="531" w:type="dxa"/>
            <w:vMerge/>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695F59" w:rsidRPr="00492184" w:rsidRDefault="00695F59" w:rsidP="00D73E97">
            <w:pPr>
              <w:spacing w:before="225" w:after="225" w:line="240" w:lineRule="auto"/>
              <w:jc w:val="center"/>
              <w:rPr>
                <w:rFonts w:eastAsia="Times New Roman" w:cs="Times New Roman"/>
                <w:color w:val="000000" w:themeColor="text1"/>
                <w:szCs w:val="28"/>
              </w:rPr>
            </w:pPr>
          </w:p>
        </w:tc>
        <w:tc>
          <w:tcPr>
            <w:tcW w:w="4027" w:type="dxa"/>
            <w:gridSpan w:val="2"/>
            <w:vMerge/>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695F59" w:rsidRDefault="00695F59" w:rsidP="00D73E97"/>
        </w:tc>
        <w:tc>
          <w:tcPr>
            <w:tcW w:w="387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695F59" w:rsidRDefault="00695F59" w:rsidP="00D73E97">
            <w:pPr>
              <w:spacing w:before="225" w:after="225" w:line="240" w:lineRule="auto"/>
              <w:rPr>
                <w:rFonts w:eastAsia="Times New Roman" w:cs="Times New Roman"/>
                <w:color w:val="000000" w:themeColor="text1"/>
                <w:szCs w:val="28"/>
              </w:rPr>
            </w:pPr>
            <w:r>
              <w:rPr>
                <w:rFonts w:eastAsia="Times New Roman" w:cs="Times New Roman"/>
                <w:color w:val="000000" w:themeColor="text1"/>
                <w:szCs w:val="28"/>
              </w:rPr>
              <w:t xml:space="preserve">Giặt khăn, thảm chân, khăn lau </w:t>
            </w:r>
            <w:r w:rsidR="00AB38D5">
              <w:rPr>
                <w:rFonts w:eastAsia="Times New Roman" w:cs="Times New Roman"/>
                <w:color w:val="000000" w:themeColor="text1"/>
                <w:szCs w:val="28"/>
              </w:rPr>
              <w:t>không đúng quy định (</w:t>
            </w:r>
            <w:r>
              <w:rPr>
                <w:rFonts w:eastAsia="Times New Roman" w:cs="Times New Roman"/>
                <w:color w:val="000000" w:themeColor="text1"/>
                <w:szCs w:val="28"/>
              </w:rPr>
              <w:t xml:space="preserve">không báo </w:t>
            </w:r>
            <w:r>
              <w:rPr>
                <w:rFonts w:eastAsia="Times New Roman" w:cs="Times New Roman"/>
                <w:color w:val="000000" w:themeColor="text1"/>
                <w:szCs w:val="28"/>
              </w:rPr>
              <w:lastRenderedPageBreak/>
              <w:t>cáo</w:t>
            </w:r>
            <w:r w:rsidR="00AB38D5">
              <w:rPr>
                <w:rFonts w:eastAsia="Times New Roman" w:cs="Times New Roman"/>
                <w:color w:val="000000" w:themeColor="text1"/>
                <w:szCs w:val="28"/>
              </w:rPr>
              <w:t xml:space="preserve"> khi giặt)</w:t>
            </w:r>
          </w:p>
        </w:tc>
        <w:tc>
          <w:tcPr>
            <w:tcW w:w="11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695F59" w:rsidRPr="00492184" w:rsidRDefault="00695F59" w:rsidP="00D73E97">
            <w:pPr>
              <w:spacing w:before="225" w:after="225" w:line="240" w:lineRule="auto"/>
              <w:rPr>
                <w:rFonts w:eastAsia="Times New Roman" w:cs="Times New Roman"/>
                <w:color w:val="000000" w:themeColor="text1"/>
                <w:szCs w:val="28"/>
              </w:rPr>
            </w:pPr>
            <w:r>
              <w:rPr>
                <w:rFonts w:eastAsia="Times New Roman" w:cs="Times New Roman"/>
                <w:color w:val="000000" w:themeColor="text1"/>
                <w:szCs w:val="28"/>
              </w:rPr>
              <w:lastRenderedPageBreak/>
              <w:t>2.0 điểm</w:t>
            </w:r>
          </w:p>
        </w:tc>
        <w:tc>
          <w:tcPr>
            <w:tcW w:w="1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695F59" w:rsidRPr="00492184" w:rsidRDefault="00695F59" w:rsidP="00D73E97">
            <w:pPr>
              <w:spacing w:before="225" w:after="225" w:line="240" w:lineRule="auto"/>
              <w:rPr>
                <w:rFonts w:eastAsia="Times New Roman" w:cs="Times New Roman"/>
                <w:color w:val="000000" w:themeColor="text1"/>
                <w:szCs w:val="28"/>
              </w:rPr>
            </w:pPr>
          </w:p>
        </w:tc>
      </w:tr>
      <w:tr w:rsidR="007125DB" w:rsidRPr="00492184" w:rsidTr="00E513D0">
        <w:tc>
          <w:tcPr>
            <w:tcW w:w="531" w:type="dxa"/>
            <w:vMerge/>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7125DB" w:rsidRPr="00492184" w:rsidRDefault="007125DB" w:rsidP="00D73E97">
            <w:pPr>
              <w:spacing w:before="225" w:after="225" w:line="240" w:lineRule="auto"/>
              <w:jc w:val="center"/>
              <w:rPr>
                <w:rFonts w:eastAsia="Times New Roman" w:cs="Times New Roman"/>
                <w:color w:val="000000" w:themeColor="text1"/>
                <w:szCs w:val="28"/>
              </w:rPr>
            </w:pPr>
          </w:p>
        </w:tc>
        <w:tc>
          <w:tcPr>
            <w:tcW w:w="4027" w:type="dxa"/>
            <w:gridSpan w:val="2"/>
            <w:vMerge/>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7125DB" w:rsidRDefault="007125DB" w:rsidP="00D73E97"/>
        </w:tc>
        <w:tc>
          <w:tcPr>
            <w:tcW w:w="387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7125DB" w:rsidRDefault="007125DB" w:rsidP="007125DB">
            <w:pPr>
              <w:spacing w:before="225" w:after="225" w:line="240" w:lineRule="auto"/>
              <w:rPr>
                <w:rFonts w:eastAsia="Times New Roman" w:cs="Times New Roman"/>
                <w:color w:val="000000" w:themeColor="text1"/>
                <w:szCs w:val="28"/>
              </w:rPr>
            </w:pPr>
            <w:r>
              <w:rPr>
                <w:rFonts w:eastAsia="Times New Roman" w:cs="Times New Roman"/>
                <w:color w:val="000000" w:themeColor="text1"/>
                <w:szCs w:val="28"/>
              </w:rPr>
              <w:t xml:space="preserve">Trang trí không phù hợp chủ đề theo kế hoạch                                            </w:t>
            </w:r>
          </w:p>
        </w:tc>
        <w:tc>
          <w:tcPr>
            <w:tcW w:w="11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7125DB" w:rsidRDefault="007125DB" w:rsidP="00D73E97">
            <w:pPr>
              <w:spacing w:before="225" w:after="225" w:line="240" w:lineRule="auto"/>
              <w:rPr>
                <w:rFonts w:eastAsia="Times New Roman" w:cs="Times New Roman"/>
                <w:color w:val="000000" w:themeColor="text1"/>
                <w:szCs w:val="28"/>
              </w:rPr>
            </w:pPr>
            <w:r>
              <w:rPr>
                <w:rFonts w:eastAsia="Times New Roman" w:cs="Times New Roman"/>
                <w:color w:val="000000" w:themeColor="text1"/>
                <w:szCs w:val="28"/>
              </w:rPr>
              <w:t>1.0 điểm</w:t>
            </w:r>
          </w:p>
        </w:tc>
        <w:tc>
          <w:tcPr>
            <w:tcW w:w="1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7125DB" w:rsidRPr="00492184" w:rsidRDefault="007125DB" w:rsidP="00D73E97">
            <w:pPr>
              <w:spacing w:before="225" w:after="225" w:line="240" w:lineRule="auto"/>
              <w:rPr>
                <w:rFonts w:eastAsia="Times New Roman" w:cs="Times New Roman"/>
                <w:color w:val="000000" w:themeColor="text1"/>
                <w:szCs w:val="28"/>
              </w:rPr>
            </w:pPr>
          </w:p>
        </w:tc>
      </w:tr>
      <w:tr w:rsidR="007125DB" w:rsidRPr="00492184" w:rsidTr="00E513D0">
        <w:trPr>
          <w:gridAfter w:val="3"/>
          <w:wAfter w:w="5147" w:type="dxa"/>
          <w:trHeight w:val="322"/>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125DB" w:rsidRPr="00492184" w:rsidRDefault="007125DB" w:rsidP="00D73E97">
            <w:pPr>
              <w:spacing w:after="0" w:line="240" w:lineRule="auto"/>
              <w:rPr>
                <w:rFonts w:eastAsia="Times New Roman" w:cs="Times New Roman"/>
                <w:color w:val="000000" w:themeColor="text1"/>
                <w:szCs w:val="28"/>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125DB" w:rsidRPr="00492184" w:rsidRDefault="007125DB" w:rsidP="00D73E97">
            <w:pPr>
              <w:spacing w:after="0" w:line="240" w:lineRule="auto"/>
              <w:rPr>
                <w:rFonts w:eastAsia="Times New Roman" w:cs="Times New Roman"/>
                <w:color w:val="000000" w:themeColor="text1"/>
                <w:szCs w:val="28"/>
              </w:rPr>
            </w:pPr>
          </w:p>
        </w:tc>
      </w:tr>
      <w:tr w:rsidR="00811618" w:rsidRPr="00492184" w:rsidTr="00E513D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92184" w:rsidRPr="00492184" w:rsidRDefault="00492184" w:rsidP="00D73E97">
            <w:pPr>
              <w:spacing w:after="0" w:line="240" w:lineRule="auto"/>
              <w:rPr>
                <w:rFonts w:eastAsia="Times New Roman" w:cs="Times New Roman"/>
                <w:color w:val="000000" w:themeColor="text1"/>
                <w:szCs w:val="28"/>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92184" w:rsidRPr="00492184" w:rsidRDefault="00492184" w:rsidP="00D73E97">
            <w:pPr>
              <w:spacing w:after="0" w:line="240" w:lineRule="auto"/>
              <w:rPr>
                <w:rFonts w:eastAsia="Times New Roman" w:cs="Times New Roman"/>
                <w:color w:val="000000" w:themeColor="text1"/>
                <w:szCs w:val="28"/>
              </w:rPr>
            </w:pPr>
          </w:p>
        </w:tc>
        <w:tc>
          <w:tcPr>
            <w:tcW w:w="387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032026" w:rsidP="00D73E97">
            <w:pPr>
              <w:spacing w:before="225" w:after="225" w:line="240" w:lineRule="auto"/>
              <w:rPr>
                <w:rFonts w:eastAsia="Times New Roman" w:cs="Times New Roman"/>
                <w:color w:val="000000" w:themeColor="text1"/>
                <w:szCs w:val="28"/>
              </w:rPr>
            </w:pPr>
            <w:r>
              <w:rPr>
                <w:rFonts w:eastAsia="Times New Roman" w:cs="Times New Roman"/>
                <w:color w:val="000000" w:themeColor="text1"/>
                <w:szCs w:val="28"/>
              </w:rPr>
              <w:t>Sắp xếp các góc không theo gợi ý của BGH hoặc tổ chuyên môn</w:t>
            </w:r>
            <w:r w:rsidR="00492184" w:rsidRPr="00492184">
              <w:rPr>
                <w:rFonts w:eastAsia="Times New Roman" w:cs="Times New Roman"/>
                <w:color w:val="000000" w:themeColor="text1"/>
                <w:szCs w:val="28"/>
              </w:rPr>
              <w:t>.</w:t>
            </w:r>
          </w:p>
        </w:tc>
        <w:tc>
          <w:tcPr>
            <w:tcW w:w="11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D73E97">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3.0 điểm</w:t>
            </w:r>
          </w:p>
        </w:tc>
        <w:tc>
          <w:tcPr>
            <w:tcW w:w="1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D73E97">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 </w:t>
            </w:r>
          </w:p>
        </w:tc>
      </w:tr>
      <w:tr w:rsidR="0040696E" w:rsidRPr="00492184" w:rsidTr="00E513D0">
        <w:tc>
          <w:tcPr>
            <w:tcW w:w="531"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D73E97">
            <w:pPr>
              <w:spacing w:before="225" w:after="225" w:line="240" w:lineRule="auto"/>
              <w:jc w:val="center"/>
              <w:rPr>
                <w:rFonts w:eastAsia="Times New Roman" w:cs="Times New Roman"/>
                <w:color w:val="000000" w:themeColor="text1"/>
                <w:szCs w:val="28"/>
              </w:rPr>
            </w:pPr>
            <w:r w:rsidRPr="00492184">
              <w:rPr>
                <w:rFonts w:eastAsia="Times New Roman" w:cs="Times New Roman"/>
                <w:color w:val="000000" w:themeColor="text1"/>
                <w:szCs w:val="28"/>
              </w:rPr>
              <w:t>6</w:t>
            </w:r>
          </w:p>
        </w:tc>
        <w:tc>
          <w:tcPr>
            <w:tcW w:w="4027" w:type="dxa"/>
            <w:gridSpan w:val="2"/>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D73E97">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Dự giờ</w:t>
            </w:r>
          </w:p>
        </w:tc>
        <w:tc>
          <w:tcPr>
            <w:tcW w:w="387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D73E97">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Thiếu 1 tiết dự</w:t>
            </w:r>
          </w:p>
        </w:tc>
        <w:tc>
          <w:tcPr>
            <w:tcW w:w="11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D73E97">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0.5 điểm</w:t>
            </w:r>
          </w:p>
        </w:tc>
        <w:tc>
          <w:tcPr>
            <w:tcW w:w="1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D73E97">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 </w:t>
            </w:r>
          </w:p>
        </w:tc>
      </w:tr>
      <w:tr w:rsidR="00811618" w:rsidRPr="00492184" w:rsidTr="00E513D0">
        <w:trPr>
          <w:trHeight w:val="88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92184" w:rsidRPr="00492184" w:rsidRDefault="00492184" w:rsidP="00D73E97">
            <w:pPr>
              <w:spacing w:after="0" w:line="240" w:lineRule="auto"/>
              <w:rPr>
                <w:rFonts w:eastAsia="Times New Roman" w:cs="Times New Roman"/>
                <w:color w:val="000000" w:themeColor="text1"/>
                <w:szCs w:val="28"/>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92184" w:rsidRPr="00492184" w:rsidRDefault="00492184" w:rsidP="00D73E97">
            <w:pPr>
              <w:spacing w:after="0" w:line="240" w:lineRule="auto"/>
              <w:rPr>
                <w:rFonts w:eastAsia="Times New Roman" w:cs="Times New Roman"/>
                <w:color w:val="000000" w:themeColor="text1"/>
                <w:szCs w:val="28"/>
              </w:rPr>
            </w:pPr>
          </w:p>
        </w:tc>
        <w:tc>
          <w:tcPr>
            <w:tcW w:w="387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7125DB" w:rsidP="007125DB">
            <w:pPr>
              <w:spacing w:before="225" w:after="225" w:line="240" w:lineRule="auto"/>
              <w:rPr>
                <w:rFonts w:eastAsia="Times New Roman" w:cs="Times New Roman"/>
                <w:color w:val="000000" w:themeColor="text1"/>
                <w:szCs w:val="28"/>
              </w:rPr>
            </w:pPr>
            <w:r>
              <w:rPr>
                <w:rFonts w:eastAsia="Times New Roman" w:cs="Times New Roman"/>
                <w:i/>
                <w:iCs/>
                <w:color w:val="000000" w:themeColor="text1"/>
                <w:szCs w:val="28"/>
              </w:rPr>
              <w:t>Không đi dự giờ theo kế hoạch của TCM hoặc BGH</w:t>
            </w:r>
          </w:p>
        </w:tc>
        <w:tc>
          <w:tcPr>
            <w:tcW w:w="11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D73E97">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3.0 điểm</w:t>
            </w:r>
          </w:p>
        </w:tc>
        <w:tc>
          <w:tcPr>
            <w:tcW w:w="1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D73E97">
            <w:pPr>
              <w:spacing w:after="0" w:line="240" w:lineRule="auto"/>
              <w:rPr>
                <w:rFonts w:eastAsia="Times New Roman" w:cs="Times New Roman"/>
                <w:color w:val="000000" w:themeColor="text1"/>
                <w:szCs w:val="28"/>
              </w:rPr>
            </w:pPr>
            <w:r w:rsidRPr="00492184">
              <w:rPr>
                <w:rFonts w:eastAsia="Times New Roman" w:cs="Times New Roman"/>
                <w:color w:val="000000" w:themeColor="text1"/>
                <w:szCs w:val="28"/>
              </w:rPr>
              <w:t> </w:t>
            </w:r>
          </w:p>
        </w:tc>
      </w:tr>
      <w:tr w:rsidR="0040696E" w:rsidRPr="00492184" w:rsidTr="00E513D0">
        <w:tc>
          <w:tcPr>
            <w:tcW w:w="531"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D73E97">
            <w:pPr>
              <w:spacing w:before="225" w:after="225" w:line="240" w:lineRule="auto"/>
              <w:jc w:val="center"/>
              <w:rPr>
                <w:rFonts w:eastAsia="Times New Roman" w:cs="Times New Roman"/>
                <w:color w:val="000000" w:themeColor="text1"/>
                <w:szCs w:val="28"/>
              </w:rPr>
            </w:pPr>
            <w:r w:rsidRPr="00492184">
              <w:rPr>
                <w:rFonts w:eastAsia="Times New Roman" w:cs="Times New Roman"/>
                <w:b/>
                <w:bCs/>
                <w:color w:val="000000" w:themeColor="text1"/>
                <w:szCs w:val="28"/>
              </w:rPr>
              <w:t>7</w:t>
            </w:r>
          </w:p>
        </w:tc>
        <w:tc>
          <w:tcPr>
            <w:tcW w:w="4027" w:type="dxa"/>
            <w:gridSpan w:val="2"/>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311635" w:rsidP="00D73E97">
            <w:pPr>
              <w:spacing w:before="225" w:after="225" w:line="240" w:lineRule="auto"/>
              <w:rPr>
                <w:rFonts w:eastAsia="Times New Roman" w:cs="Times New Roman"/>
                <w:color w:val="000000" w:themeColor="text1"/>
                <w:szCs w:val="28"/>
              </w:rPr>
            </w:pPr>
            <w:r>
              <w:rPr>
                <w:rFonts w:eastAsia="Times New Roman" w:cs="Times New Roman"/>
                <w:color w:val="000000" w:themeColor="text1"/>
                <w:szCs w:val="28"/>
              </w:rPr>
              <w:t xml:space="preserve">Tự học, </w:t>
            </w:r>
            <w:r w:rsidR="00492184" w:rsidRPr="00492184">
              <w:rPr>
                <w:rFonts w:eastAsia="Times New Roman" w:cs="Times New Roman"/>
                <w:color w:val="000000" w:themeColor="text1"/>
                <w:szCs w:val="28"/>
              </w:rPr>
              <w:t>tự bồi dưỡng,</w:t>
            </w:r>
          </w:p>
        </w:tc>
        <w:tc>
          <w:tcPr>
            <w:tcW w:w="387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00C33" w:rsidP="00D73E97">
            <w:pPr>
              <w:spacing w:before="225" w:after="225" w:line="240" w:lineRule="auto"/>
              <w:rPr>
                <w:rFonts w:eastAsia="Times New Roman" w:cs="Times New Roman"/>
                <w:color w:val="000000" w:themeColor="text1"/>
                <w:szCs w:val="28"/>
              </w:rPr>
            </w:pPr>
            <w:r>
              <w:rPr>
                <w:rFonts w:eastAsia="Times New Roman" w:cs="Times New Roman"/>
                <w:color w:val="000000" w:themeColor="text1"/>
                <w:szCs w:val="28"/>
              </w:rPr>
              <w:t xml:space="preserve">Không có kế hoạch BDTX và kế hoạch tự bồi dưỡng  </w:t>
            </w:r>
          </w:p>
        </w:tc>
        <w:tc>
          <w:tcPr>
            <w:tcW w:w="11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D73E97">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3.0 điểm</w:t>
            </w:r>
          </w:p>
        </w:tc>
        <w:tc>
          <w:tcPr>
            <w:tcW w:w="1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D73E97">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 </w:t>
            </w:r>
          </w:p>
        </w:tc>
      </w:tr>
      <w:tr w:rsidR="00D73E97" w:rsidRPr="00492184" w:rsidTr="00D73E97">
        <w:trPr>
          <w:gridAfter w:val="3"/>
          <w:wAfter w:w="5147" w:type="dxa"/>
          <w:trHeight w:val="322"/>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73E97" w:rsidRPr="00492184" w:rsidRDefault="00D73E97" w:rsidP="00D73E97">
            <w:pPr>
              <w:spacing w:after="0" w:line="240" w:lineRule="auto"/>
              <w:rPr>
                <w:rFonts w:eastAsia="Times New Roman" w:cs="Times New Roman"/>
                <w:color w:val="000000" w:themeColor="text1"/>
                <w:szCs w:val="28"/>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73E97" w:rsidRPr="00492184" w:rsidRDefault="00D73E97" w:rsidP="00D73E97">
            <w:pPr>
              <w:spacing w:after="0" w:line="240" w:lineRule="auto"/>
              <w:rPr>
                <w:rFonts w:eastAsia="Times New Roman" w:cs="Times New Roman"/>
                <w:color w:val="000000" w:themeColor="text1"/>
                <w:szCs w:val="28"/>
              </w:rPr>
            </w:pPr>
          </w:p>
        </w:tc>
      </w:tr>
      <w:tr w:rsidR="005463AD" w:rsidRPr="00492184" w:rsidTr="00E513D0">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5463AD" w:rsidRPr="00492184" w:rsidRDefault="005463AD" w:rsidP="00D73E97">
            <w:pPr>
              <w:spacing w:after="0" w:line="240" w:lineRule="auto"/>
              <w:jc w:val="center"/>
              <w:rPr>
                <w:rFonts w:eastAsia="Times New Roman" w:cs="Times New Roman"/>
                <w:color w:val="000000" w:themeColor="text1"/>
                <w:szCs w:val="28"/>
              </w:rPr>
            </w:pPr>
            <w:r>
              <w:rPr>
                <w:rFonts w:eastAsia="Times New Roman" w:cs="Times New Roman"/>
                <w:color w:val="000000" w:themeColor="text1"/>
                <w:szCs w:val="28"/>
              </w:rPr>
              <w:t>8</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5463AD" w:rsidRPr="00492184" w:rsidRDefault="005463AD" w:rsidP="00D73E97">
            <w:pPr>
              <w:spacing w:after="0" w:line="240" w:lineRule="auto"/>
              <w:rPr>
                <w:rFonts w:eastAsia="Times New Roman" w:cs="Times New Roman"/>
                <w:color w:val="000000" w:themeColor="text1"/>
                <w:szCs w:val="28"/>
              </w:rPr>
            </w:pPr>
            <w:r w:rsidRPr="00492184">
              <w:rPr>
                <w:rFonts w:eastAsia="Times New Roman" w:cs="Times New Roman"/>
                <w:color w:val="000000" w:themeColor="text1"/>
                <w:szCs w:val="28"/>
              </w:rPr>
              <w:t>Hồ sơ cá nhân, tổ CM theo qui định</w:t>
            </w:r>
          </w:p>
        </w:tc>
        <w:tc>
          <w:tcPr>
            <w:tcW w:w="387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5463AD" w:rsidRPr="00492184" w:rsidRDefault="005463AD" w:rsidP="00D73E97">
            <w:pPr>
              <w:spacing w:before="225" w:after="225" w:line="240" w:lineRule="auto"/>
              <w:rPr>
                <w:rFonts w:eastAsia="Times New Roman" w:cs="Times New Roman"/>
                <w:color w:val="000000" w:themeColor="text1"/>
                <w:szCs w:val="28"/>
              </w:rPr>
            </w:pPr>
            <w:r>
              <w:rPr>
                <w:rFonts w:eastAsia="Times New Roman" w:cs="Times New Roman"/>
                <w:color w:val="000000" w:themeColor="text1"/>
                <w:szCs w:val="28"/>
              </w:rPr>
              <w:t>- Thiếu một loại</w:t>
            </w:r>
          </w:p>
        </w:tc>
        <w:tc>
          <w:tcPr>
            <w:tcW w:w="11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5463AD" w:rsidRPr="00492184" w:rsidRDefault="005463AD" w:rsidP="00D73E97">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3.0 điểm</w:t>
            </w:r>
          </w:p>
        </w:tc>
        <w:tc>
          <w:tcPr>
            <w:tcW w:w="1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5463AD" w:rsidRPr="00492184" w:rsidRDefault="005463AD" w:rsidP="00D73E97">
            <w:pPr>
              <w:spacing w:before="225" w:after="225" w:line="240" w:lineRule="auto"/>
              <w:rPr>
                <w:rFonts w:eastAsia="Times New Roman" w:cs="Times New Roman"/>
                <w:color w:val="000000" w:themeColor="text1"/>
                <w:szCs w:val="28"/>
              </w:rPr>
            </w:pPr>
          </w:p>
        </w:tc>
      </w:tr>
      <w:tr w:rsidR="0078557D" w:rsidRPr="00492184" w:rsidTr="00E513D0">
        <w:tc>
          <w:tcPr>
            <w:tcW w:w="0" w:type="auto"/>
            <w:vMerge w:val="restart"/>
            <w:tcBorders>
              <w:top w:val="outset" w:sz="6" w:space="0" w:color="auto"/>
              <w:left w:val="outset" w:sz="6" w:space="0" w:color="auto"/>
              <w:right w:val="outset" w:sz="6" w:space="0" w:color="auto"/>
            </w:tcBorders>
            <w:shd w:val="clear" w:color="auto" w:fill="FFFFFF"/>
            <w:vAlign w:val="center"/>
          </w:tcPr>
          <w:p w:rsidR="0078557D" w:rsidRDefault="0078557D" w:rsidP="00D73E97">
            <w:pPr>
              <w:spacing w:after="0" w:line="240" w:lineRule="auto"/>
              <w:jc w:val="center"/>
              <w:rPr>
                <w:rFonts w:eastAsia="Times New Roman" w:cs="Times New Roman"/>
                <w:color w:val="000000" w:themeColor="text1"/>
                <w:szCs w:val="28"/>
              </w:rPr>
            </w:pPr>
            <w:r>
              <w:rPr>
                <w:rFonts w:eastAsia="Times New Roman" w:cs="Times New Roman"/>
                <w:color w:val="000000" w:themeColor="text1"/>
                <w:szCs w:val="28"/>
              </w:rPr>
              <w:t>9</w:t>
            </w:r>
          </w:p>
        </w:tc>
        <w:tc>
          <w:tcPr>
            <w:tcW w:w="0" w:type="auto"/>
            <w:gridSpan w:val="2"/>
            <w:vMerge w:val="restart"/>
            <w:tcBorders>
              <w:top w:val="outset" w:sz="6" w:space="0" w:color="auto"/>
              <w:left w:val="outset" w:sz="6" w:space="0" w:color="auto"/>
              <w:right w:val="outset" w:sz="6" w:space="0" w:color="auto"/>
            </w:tcBorders>
            <w:shd w:val="clear" w:color="auto" w:fill="FFFFFF"/>
            <w:vAlign w:val="center"/>
          </w:tcPr>
          <w:p w:rsidR="0078557D" w:rsidRPr="00492184" w:rsidRDefault="0078557D" w:rsidP="00D73E97">
            <w:pPr>
              <w:spacing w:after="0" w:line="240" w:lineRule="auto"/>
              <w:rPr>
                <w:rFonts w:eastAsia="Times New Roman" w:cs="Times New Roman"/>
                <w:color w:val="000000" w:themeColor="text1"/>
                <w:szCs w:val="28"/>
              </w:rPr>
            </w:pPr>
            <w:r>
              <w:rPr>
                <w:rFonts w:eastAsia="Times New Roman" w:cs="Times New Roman"/>
                <w:color w:val="000000" w:themeColor="text1"/>
                <w:szCs w:val="28"/>
              </w:rPr>
              <w:t>Chất lượng giảng dạy</w:t>
            </w:r>
          </w:p>
        </w:tc>
        <w:tc>
          <w:tcPr>
            <w:tcW w:w="387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78557D" w:rsidRDefault="0078557D" w:rsidP="003F311D">
            <w:pPr>
              <w:spacing w:before="225" w:after="225" w:line="240" w:lineRule="auto"/>
              <w:rPr>
                <w:rFonts w:eastAsia="Times New Roman" w:cs="Times New Roman"/>
                <w:color w:val="000000" w:themeColor="text1"/>
                <w:szCs w:val="28"/>
              </w:rPr>
            </w:pPr>
            <w:r>
              <w:rPr>
                <w:rFonts w:eastAsia="Times New Roman" w:cs="Times New Roman"/>
                <w:color w:val="000000" w:themeColor="text1"/>
                <w:szCs w:val="28"/>
              </w:rPr>
              <w:t>- Không thực hiện lồng ghép các chuyên đề theo kế hoạch của nhà trường</w:t>
            </w:r>
            <w:r w:rsidRPr="00492184">
              <w:rPr>
                <w:rFonts w:eastAsia="Times New Roman" w:cs="Times New Roman"/>
                <w:color w:val="000000" w:themeColor="text1"/>
                <w:szCs w:val="28"/>
              </w:rPr>
              <w:t>.</w:t>
            </w:r>
            <w:r>
              <w:rPr>
                <w:rFonts w:eastAsia="Times New Roman" w:cs="Times New Roman"/>
                <w:color w:val="000000" w:themeColor="text1"/>
                <w:szCs w:val="28"/>
              </w:rPr>
              <w:t xml:space="preserve"> 01 chuyên đề</w:t>
            </w:r>
          </w:p>
        </w:tc>
        <w:tc>
          <w:tcPr>
            <w:tcW w:w="11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78557D" w:rsidRPr="00492184" w:rsidRDefault="0078557D" w:rsidP="00D73E97">
            <w:pPr>
              <w:spacing w:before="225" w:after="225" w:line="240" w:lineRule="auto"/>
              <w:rPr>
                <w:rFonts w:eastAsia="Times New Roman" w:cs="Times New Roman"/>
                <w:color w:val="000000" w:themeColor="text1"/>
                <w:szCs w:val="28"/>
              </w:rPr>
            </w:pPr>
            <w:r>
              <w:rPr>
                <w:rFonts w:eastAsia="Times New Roman" w:cs="Times New Roman"/>
                <w:color w:val="000000" w:themeColor="text1"/>
                <w:szCs w:val="28"/>
              </w:rPr>
              <w:t>1.0 điểm</w:t>
            </w:r>
          </w:p>
        </w:tc>
        <w:tc>
          <w:tcPr>
            <w:tcW w:w="1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78557D" w:rsidRPr="00492184" w:rsidRDefault="0078557D" w:rsidP="00D73E97">
            <w:pPr>
              <w:spacing w:before="225" w:after="225" w:line="240" w:lineRule="auto"/>
              <w:rPr>
                <w:rFonts w:eastAsia="Times New Roman" w:cs="Times New Roman"/>
                <w:color w:val="000000" w:themeColor="text1"/>
                <w:szCs w:val="28"/>
              </w:rPr>
            </w:pPr>
          </w:p>
        </w:tc>
      </w:tr>
      <w:tr w:rsidR="0078557D" w:rsidRPr="00492184" w:rsidTr="00E513D0">
        <w:tc>
          <w:tcPr>
            <w:tcW w:w="0" w:type="auto"/>
            <w:vMerge/>
            <w:tcBorders>
              <w:left w:val="outset" w:sz="6" w:space="0" w:color="auto"/>
              <w:right w:val="outset" w:sz="6" w:space="0" w:color="auto"/>
            </w:tcBorders>
            <w:shd w:val="clear" w:color="auto" w:fill="FFFFFF"/>
            <w:vAlign w:val="center"/>
          </w:tcPr>
          <w:p w:rsidR="0078557D" w:rsidRDefault="0078557D" w:rsidP="00D73E97">
            <w:pPr>
              <w:spacing w:after="0" w:line="240" w:lineRule="auto"/>
              <w:jc w:val="center"/>
              <w:rPr>
                <w:rFonts w:eastAsia="Times New Roman" w:cs="Times New Roman"/>
                <w:color w:val="000000" w:themeColor="text1"/>
                <w:szCs w:val="28"/>
              </w:rPr>
            </w:pPr>
          </w:p>
        </w:tc>
        <w:tc>
          <w:tcPr>
            <w:tcW w:w="0" w:type="auto"/>
            <w:gridSpan w:val="2"/>
            <w:vMerge/>
            <w:tcBorders>
              <w:left w:val="outset" w:sz="6" w:space="0" w:color="auto"/>
              <w:right w:val="outset" w:sz="6" w:space="0" w:color="auto"/>
            </w:tcBorders>
            <w:shd w:val="clear" w:color="auto" w:fill="FFFFFF"/>
            <w:vAlign w:val="center"/>
          </w:tcPr>
          <w:p w:rsidR="0078557D" w:rsidRPr="00492184" w:rsidRDefault="0078557D" w:rsidP="00D73E97">
            <w:pPr>
              <w:spacing w:after="0" w:line="240" w:lineRule="auto"/>
              <w:rPr>
                <w:rFonts w:eastAsia="Times New Roman" w:cs="Times New Roman"/>
                <w:color w:val="000000" w:themeColor="text1"/>
                <w:szCs w:val="28"/>
              </w:rPr>
            </w:pPr>
          </w:p>
        </w:tc>
        <w:tc>
          <w:tcPr>
            <w:tcW w:w="387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78557D" w:rsidRDefault="0078557D" w:rsidP="003F311D">
            <w:pPr>
              <w:spacing w:before="225" w:after="225" w:line="240" w:lineRule="auto"/>
              <w:rPr>
                <w:rFonts w:eastAsia="Times New Roman" w:cs="Times New Roman"/>
                <w:color w:val="000000" w:themeColor="text1"/>
                <w:szCs w:val="28"/>
              </w:rPr>
            </w:pPr>
            <w:r>
              <w:rPr>
                <w:rFonts w:eastAsia="Times New Roman" w:cs="Times New Roman"/>
                <w:color w:val="000000" w:themeColor="text1"/>
                <w:szCs w:val="28"/>
              </w:rPr>
              <w:t>- Trẻ không có kỹ năng chơi ở các góc</w:t>
            </w:r>
            <w:r w:rsidRPr="00492184">
              <w:rPr>
                <w:rFonts w:eastAsia="Times New Roman" w:cs="Times New Roman"/>
                <w:color w:val="000000" w:themeColor="text1"/>
                <w:szCs w:val="28"/>
              </w:rPr>
              <w:t>.</w:t>
            </w:r>
            <w:r>
              <w:rPr>
                <w:rFonts w:eastAsia="Times New Roman" w:cs="Times New Roman"/>
                <w:color w:val="000000" w:themeColor="text1"/>
                <w:szCs w:val="28"/>
              </w:rPr>
              <w:t xml:space="preserve"> 01 chủ đề</w:t>
            </w:r>
          </w:p>
        </w:tc>
        <w:tc>
          <w:tcPr>
            <w:tcW w:w="11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78557D" w:rsidRPr="00492184" w:rsidRDefault="00E34539" w:rsidP="00D73E97">
            <w:pPr>
              <w:spacing w:before="225" w:after="225" w:line="240" w:lineRule="auto"/>
              <w:rPr>
                <w:rFonts w:eastAsia="Times New Roman" w:cs="Times New Roman"/>
                <w:color w:val="000000" w:themeColor="text1"/>
                <w:szCs w:val="28"/>
              </w:rPr>
            </w:pPr>
            <w:r>
              <w:rPr>
                <w:rFonts w:eastAsia="Times New Roman" w:cs="Times New Roman"/>
                <w:color w:val="000000" w:themeColor="text1"/>
                <w:szCs w:val="28"/>
              </w:rPr>
              <w:t>4</w:t>
            </w:r>
            <w:r w:rsidR="0078557D">
              <w:rPr>
                <w:rFonts w:eastAsia="Times New Roman" w:cs="Times New Roman"/>
                <w:color w:val="000000" w:themeColor="text1"/>
                <w:szCs w:val="28"/>
              </w:rPr>
              <w:t>.0 điểm</w:t>
            </w:r>
          </w:p>
        </w:tc>
        <w:tc>
          <w:tcPr>
            <w:tcW w:w="1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78557D" w:rsidRPr="00492184" w:rsidRDefault="0078557D" w:rsidP="00D73E97">
            <w:pPr>
              <w:spacing w:before="225" w:after="225" w:line="240" w:lineRule="auto"/>
              <w:rPr>
                <w:rFonts w:eastAsia="Times New Roman" w:cs="Times New Roman"/>
                <w:color w:val="000000" w:themeColor="text1"/>
                <w:szCs w:val="28"/>
              </w:rPr>
            </w:pPr>
          </w:p>
        </w:tc>
      </w:tr>
      <w:tr w:rsidR="0078557D" w:rsidRPr="00492184" w:rsidTr="00E513D0">
        <w:tc>
          <w:tcPr>
            <w:tcW w:w="0" w:type="auto"/>
            <w:vMerge/>
            <w:tcBorders>
              <w:left w:val="outset" w:sz="6" w:space="0" w:color="auto"/>
              <w:right w:val="outset" w:sz="6" w:space="0" w:color="auto"/>
            </w:tcBorders>
            <w:shd w:val="clear" w:color="auto" w:fill="FFFFFF"/>
            <w:vAlign w:val="center"/>
          </w:tcPr>
          <w:p w:rsidR="0078557D" w:rsidRDefault="0078557D" w:rsidP="00D73E97">
            <w:pPr>
              <w:spacing w:after="0" w:line="240" w:lineRule="auto"/>
              <w:jc w:val="center"/>
              <w:rPr>
                <w:rFonts w:eastAsia="Times New Roman" w:cs="Times New Roman"/>
                <w:color w:val="000000" w:themeColor="text1"/>
                <w:szCs w:val="28"/>
              </w:rPr>
            </w:pPr>
          </w:p>
        </w:tc>
        <w:tc>
          <w:tcPr>
            <w:tcW w:w="0" w:type="auto"/>
            <w:gridSpan w:val="2"/>
            <w:vMerge/>
            <w:tcBorders>
              <w:left w:val="outset" w:sz="6" w:space="0" w:color="auto"/>
              <w:right w:val="outset" w:sz="6" w:space="0" w:color="auto"/>
            </w:tcBorders>
            <w:shd w:val="clear" w:color="auto" w:fill="FFFFFF"/>
            <w:vAlign w:val="center"/>
          </w:tcPr>
          <w:p w:rsidR="0078557D" w:rsidRPr="00492184" w:rsidRDefault="0078557D" w:rsidP="00D73E97">
            <w:pPr>
              <w:spacing w:after="0" w:line="240" w:lineRule="auto"/>
              <w:rPr>
                <w:rFonts w:eastAsia="Times New Roman" w:cs="Times New Roman"/>
                <w:color w:val="000000" w:themeColor="text1"/>
                <w:szCs w:val="28"/>
              </w:rPr>
            </w:pPr>
          </w:p>
        </w:tc>
        <w:tc>
          <w:tcPr>
            <w:tcW w:w="387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78557D" w:rsidRDefault="0078557D" w:rsidP="0078557D">
            <w:pPr>
              <w:spacing w:before="225" w:after="225" w:line="240" w:lineRule="auto"/>
              <w:rPr>
                <w:rFonts w:eastAsia="Times New Roman" w:cs="Times New Roman"/>
                <w:color w:val="000000" w:themeColor="text1"/>
                <w:szCs w:val="28"/>
              </w:rPr>
            </w:pPr>
            <w:r>
              <w:rPr>
                <w:rFonts w:eastAsia="Times New Roman" w:cs="Times New Roman"/>
                <w:color w:val="000000" w:themeColor="text1"/>
                <w:szCs w:val="28"/>
              </w:rPr>
              <w:t>-Trong 1 chủ đề trẻ không biết cách chơi 4 trò chơi (HĐNT)</w:t>
            </w:r>
          </w:p>
        </w:tc>
        <w:tc>
          <w:tcPr>
            <w:tcW w:w="11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78557D" w:rsidRPr="00492184" w:rsidRDefault="0078557D" w:rsidP="00D73E97">
            <w:pPr>
              <w:spacing w:before="225" w:after="225" w:line="240" w:lineRule="auto"/>
              <w:rPr>
                <w:rFonts w:eastAsia="Times New Roman" w:cs="Times New Roman"/>
                <w:color w:val="000000" w:themeColor="text1"/>
                <w:szCs w:val="28"/>
              </w:rPr>
            </w:pPr>
            <w:r>
              <w:rPr>
                <w:rFonts w:eastAsia="Times New Roman" w:cs="Times New Roman"/>
                <w:color w:val="000000" w:themeColor="text1"/>
                <w:szCs w:val="28"/>
              </w:rPr>
              <w:t>3.0 điểm</w:t>
            </w:r>
          </w:p>
        </w:tc>
        <w:tc>
          <w:tcPr>
            <w:tcW w:w="1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78557D" w:rsidRPr="00492184" w:rsidRDefault="0078557D" w:rsidP="00D73E97">
            <w:pPr>
              <w:spacing w:before="225" w:after="225" w:line="240" w:lineRule="auto"/>
              <w:rPr>
                <w:rFonts w:eastAsia="Times New Roman" w:cs="Times New Roman"/>
                <w:color w:val="000000" w:themeColor="text1"/>
                <w:szCs w:val="28"/>
              </w:rPr>
            </w:pPr>
          </w:p>
        </w:tc>
      </w:tr>
      <w:tr w:rsidR="0078557D" w:rsidRPr="00492184" w:rsidTr="00E513D0">
        <w:tc>
          <w:tcPr>
            <w:tcW w:w="0" w:type="auto"/>
            <w:vMerge/>
            <w:tcBorders>
              <w:left w:val="outset" w:sz="6" w:space="0" w:color="auto"/>
              <w:bottom w:val="outset" w:sz="6" w:space="0" w:color="auto"/>
              <w:right w:val="outset" w:sz="6" w:space="0" w:color="auto"/>
            </w:tcBorders>
            <w:shd w:val="clear" w:color="auto" w:fill="FFFFFF"/>
            <w:vAlign w:val="center"/>
          </w:tcPr>
          <w:p w:rsidR="0078557D" w:rsidRDefault="0078557D" w:rsidP="00D73E97">
            <w:pPr>
              <w:spacing w:after="0" w:line="240" w:lineRule="auto"/>
              <w:jc w:val="center"/>
              <w:rPr>
                <w:rFonts w:eastAsia="Times New Roman" w:cs="Times New Roman"/>
                <w:color w:val="000000" w:themeColor="text1"/>
                <w:szCs w:val="28"/>
              </w:rPr>
            </w:pPr>
          </w:p>
        </w:tc>
        <w:tc>
          <w:tcPr>
            <w:tcW w:w="0" w:type="auto"/>
            <w:gridSpan w:val="2"/>
            <w:vMerge/>
            <w:tcBorders>
              <w:left w:val="outset" w:sz="6" w:space="0" w:color="auto"/>
              <w:bottom w:val="outset" w:sz="6" w:space="0" w:color="auto"/>
              <w:right w:val="outset" w:sz="6" w:space="0" w:color="auto"/>
            </w:tcBorders>
            <w:shd w:val="clear" w:color="auto" w:fill="FFFFFF"/>
            <w:vAlign w:val="center"/>
          </w:tcPr>
          <w:p w:rsidR="0078557D" w:rsidRPr="00492184" w:rsidRDefault="0078557D" w:rsidP="00D73E97">
            <w:pPr>
              <w:spacing w:after="0" w:line="240" w:lineRule="auto"/>
              <w:rPr>
                <w:rFonts w:eastAsia="Times New Roman" w:cs="Times New Roman"/>
                <w:color w:val="000000" w:themeColor="text1"/>
                <w:szCs w:val="28"/>
              </w:rPr>
            </w:pPr>
          </w:p>
        </w:tc>
        <w:tc>
          <w:tcPr>
            <w:tcW w:w="387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78557D" w:rsidRDefault="0040696E" w:rsidP="003F311D">
            <w:pPr>
              <w:spacing w:before="225" w:after="225" w:line="240" w:lineRule="auto"/>
              <w:rPr>
                <w:rFonts w:eastAsia="Times New Roman" w:cs="Times New Roman"/>
                <w:color w:val="000000" w:themeColor="text1"/>
                <w:szCs w:val="28"/>
              </w:rPr>
            </w:pPr>
            <w:r>
              <w:rPr>
                <w:rFonts w:eastAsia="Times New Roman" w:cs="Times New Roman"/>
                <w:color w:val="000000" w:themeColor="text1"/>
                <w:szCs w:val="28"/>
              </w:rPr>
              <w:t xml:space="preserve">Khảo sát cuối chủ đề </w:t>
            </w:r>
            <w:r w:rsidR="0078557D">
              <w:rPr>
                <w:rFonts w:eastAsia="Times New Roman" w:cs="Times New Roman"/>
                <w:color w:val="000000" w:themeColor="text1"/>
                <w:szCs w:val="28"/>
              </w:rPr>
              <w:t>1% trẻ không đạt</w:t>
            </w:r>
          </w:p>
        </w:tc>
        <w:tc>
          <w:tcPr>
            <w:tcW w:w="11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78557D" w:rsidRPr="00492184" w:rsidRDefault="0078557D" w:rsidP="00D73E97">
            <w:pPr>
              <w:spacing w:before="225" w:after="225" w:line="240" w:lineRule="auto"/>
              <w:rPr>
                <w:rFonts w:eastAsia="Times New Roman" w:cs="Times New Roman"/>
                <w:color w:val="000000" w:themeColor="text1"/>
                <w:szCs w:val="28"/>
              </w:rPr>
            </w:pPr>
            <w:r>
              <w:rPr>
                <w:rFonts w:eastAsia="Times New Roman" w:cs="Times New Roman"/>
                <w:color w:val="000000" w:themeColor="text1"/>
                <w:szCs w:val="28"/>
              </w:rPr>
              <w:t>0,1 điểm</w:t>
            </w:r>
          </w:p>
        </w:tc>
        <w:tc>
          <w:tcPr>
            <w:tcW w:w="1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78557D" w:rsidRPr="00492184" w:rsidRDefault="0078557D" w:rsidP="00D73E97">
            <w:pPr>
              <w:spacing w:before="225" w:after="225" w:line="240" w:lineRule="auto"/>
              <w:rPr>
                <w:rFonts w:eastAsia="Times New Roman" w:cs="Times New Roman"/>
                <w:color w:val="000000" w:themeColor="text1"/>
                <w:szCs w:val="28"/>
              </w:rPr>
            </w:pPr>
          </w:p>
        </w:tc>
      </w:tr>
      <w:tr w:rsidR="0040696E" w:rsidRPr="00492184" w:rsidTr="00E513D0">
        <w:tc>
          <w:tcPr>
            <w:tcW w:w="53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118B" w:rsidRPr="00492184" w:rsidRDefault="00EF118B" w:rsidP="00D73E97">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lastRenderedPageBreak/>
              <w:t> </w:t>
            </w:r>
          </w:p>
        </w:tc>
        <w:tc>
          <w:tcPr>
            <w:tcW w:w="4027"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118B" w:rsidRPr="00492184" w:rsidRDefault="00EF118B" w:rsidP="00D73E97">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 </w:t>
            </w:r>
            <w:r>
              <w:rPr>
                <w:rFonts w:eastAsia="Times New Roman" w:cs="Times New Roman"/>
                <w:color w:val="000000" w:themeColor="text1"/>
                <w:szCs w:val="28"/>
              </w:rPr>
              <w:t>Chất lượng chăm sóc</w:t>
            </w:r>
          </w:p>
          <w:p w:rsidR="00EF118B" w:rsidRPr="00492184" w:rsidRDefault="00EF118B" w:rsidP="00D73E97">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 </w:t>
            </w:r>
          </w:p>
        </w:tc>
        <w:tc>
          <w:tcPr>
            <w:tcW w:w="387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118B" w:rsidRPr="00492184" w:rsidRDefault="00EF118B" w:rsidP="00D73E97">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 </w:t>
            </w:r>
            <w:r>
              <w:rPr>
                <w:rFonts w:eastAsia="Times New Roman" w:cs="Times New Roman"/>
                <w:color w:val="000000" w:themeColor="text1"/>
                <w:szCs w:val="28"/>
              </w:rPr>
              <w:t>Không khắc phục hạn chế sau khi bị nhắc nhỡ</w:t>
            </w:r>
            <w:r w:rsidR="00343C6B">
              <w:rPr>
                <w:rFonts w:eastAsia="Times New Roman" w:cs="Times New Roman"/>
                <w:color w:val="000000" w:themeColor="text1"/>
                <w:szCs w:val="28"/>
              </w:rPr>
              <w:t>. 1 lần kiểm tra</w:t>
            </w:r>
          </w:p>
        </w:tc>
        <w:tc>
          <w:tcPr>
            <w:tcW w:w="11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118B" w:rsidRPr="00492184" w:rsidRDefault="00EF118B" w:rsidP="00D73E97">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 </w:t>
            </w:r>
            <w:r w:rsidR="00343C6B">
              <w:rPr>
                <w:rFonts w:eastAsia="Times New Roman" w:cs="Times New Roman"/>
                <w:color w:val="000000" w:themeColor="text1"/>
                <w:szCs w:val="28"/>
              </w:rPr>
              <w:t>3.0 điểm</w:t>
            </w:r>
          </w:p>
        </w:tc>
        <w:tc>
          <w:tcPr>
            <w:tcW w:w="1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118B" w:rsidRPr="00492184" w:rsidRDefault="00EF118B" w:rsidP="00D73E97">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 </w:t>
            </w:r>
          </w:p>
        </w:tc>
      </w:tr>
    </w:tbl>
    <w:p w:rsidR="00492184" w:rsidRPr="00492184" w:rsidRDefault="00D73E97" w:rsidP="008C1CC6">
      <w:pPr>
        <w:shd w:val="clear" w:color="auto" w:fill="FFFFFF"/>
        <w:spacing w:before="225" w:after="225" w:line="240" w:lineRule="auto"/>
        <w:ind w:firstLine="720"/>
        <w:rPr>
          <w:rFonts w:eastAsia="Times New Roman" w:cs="Times New Roman"/>
          <w:color w:val="000000" w:themeColor="text1"/>
          <w:szCs w:val="28"/>
        </w:rPr>
      </w:pPr>
      <w:r>
        <w:rPr>
          <w:rFonts w:eastAsia="Times New Roman" w:cs="Times New Roman"/>
          <w:b/>
          <w:bCs/>
          <w:color w:val="000000" w:themeColor="text1"/>
          <w:szCs w:val="28"/>
        </w:rPr>
        <w:br w:type="textWrapping" w:clear="all"/>
      </w:r>
      <w:r w:rsidR="00492184" w:rsidRPr="00492184">
        <w:rPr>
          <w:rFonts w:eastAsia="Times New Roman" w:cs="Times New Roman"/>
          <w:b/>
          <w:bCs/>
          <w:color w:val="000000" w:themeColor="text1"/>
          <w:szCs w:val="28"/>
        </w:rPr>
        <w:t>3. THAM GIA  SINH  HOẠT  CÁC TỔ CHỨC,  ĐOÀN THỂ VÀ HOẠT ĐỘNG  NGOÀI  GIỜ  LÊN  LỚP  CỦA TRƯỜNG: (10 điểm )</w:t>
      </w:r>
    </w:p>
    <w:tbl>
      <w:tblPr>
        <w:tblW w:w="982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85"/>
        <w:gridCol w:w="8040"/>
        <w:gridCol w:w="1200"/>
      </w:tblGrid>
      <w:tr w:rsidR="00811618" w:rsidRPr="00492184" w:rsidTr="00492184">
        <w:tc>
          <w:tcPr>
            <w:tcW w:w="5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b/>
                <w:bCs/>
                <w:color w:val="000000" w:themeColor="text1"/>
                <w:szCs w:val="28"/>
              </w:rPr>
              <w:t>tt</w:t>
            </w:r>
          </w:p>
        </w:tc>
        <w:tc>
          <w:tcPr>
            <w:tcW w:w="804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b/>
                <w:bCs/>
                <w:color w:val="000000" w:themeColor="text1"/>
                <w:szCs w:val="28"/>
              </w:rPr>
              <w:t>Nội dung</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b/>
                <w:bCs/>
                <w:color w:val="000000" w:themeColor="text1"/>
                <w:szCs w:val="28"/>
              </w:rPr>
              <w:t>Điểm trừ</w:t>
            </w:r>
          </w:p>
        </w:tc>
      </w:tr>
      <w:tr w:rsidR="00811618" w:rsidRPr="00492184" w:rsidTr="00492184">
        <w:tc>
          <w:tcPr>
            <w:tcW w:w="5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color w:val="000000" w:themeColor="text1"/>
                <w:szCs w:val="28"/>
              </w:rPr>
              <w:t>1</w:t>
            </w:r>
          </w:p>
        </w:tc>
        <w:tc>
          <w:tcPr>
            <w:tcW w:w="804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Không tham gia  hoạt động đoàn thể, ngoại khóa, hoạt động ngoài giờ lên lớp ...đã được phân công</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color w:val="000000" w:themeColor="text1"/>
                <w:szCs w:val="28"/>
              </w:rPr>
              <w:t>2.0 điểm/lần</w:t>
            </w:r>
          </w:p>
        </w:tc>
      </w:tr>
      <w:tr w:rsidR="00811618" w:rsidRPr="00492184" w:rsidTr="00492184">
        <w:tc>
          <w:tcPr>
            <w:tcW w:w="5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color w:val="000000" w:themeColor="text1"/>
                <w:szCs w:val="28"/>
              </w:rPr>
              <w:t>2</w:t>
            </w:r>
          </w:p>
        </w:tc>
        <w:tc>
          <w:tcPr>
            <w:tcW w:w="804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Bỏ về giữa chừng không lý do cuộc họp, hoạt động của các đoàn thể.</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color w:val="000000" w:themeColor="text1"/>
                <w:szCs w:val="28"/>
              </w:rPr>
              <w:t>2.0 điểm/lần</w:t>
            </w:r>
          </w:p>
        </w:tc>
      </w:tr>
    </w:tbl>
    <w:p w:rsidR="00492184" w:rsidRPr="00492184" w:rsidRDefault="00492184" w:rsidP="008C1CC6">
      <w:pPr>
        <w:shd w:val="clear" w:color="auto" w:fill="FFFFFF"/>
        <w:spacing w:before="225" w:after="225" w:line="240" w:lineRule="auto"/>
        <w:ind w:firstLine="720"/>
        <w:rPr>
          <w:rFonts w:eastAsia="Times New Roman" w:cs="Times New Roman"/>
          <w:color w:val="000000" w:themeColor="text1"/>
          <w:szCs w:val="28"/>
        </w:rPr>
      </w:pPr>
      <w:r w:rsidRPr="00492184">
        <w:rPr>
          <w:rFonts w:eastAsia="Times New Roman" w:cs="Times New Roman"/>
          <w:b/>
          <w:bCs/>
          <w:color w:val="000000" w:themeColor="text1"/>
          <w:szCs w:val="28"/>
        </w:rPr>
        <w:t>III.</w:t>
      </w:r>
      <w:r w:rsidRPr="00492184">
        <w:rPr>
          <w:rFonts w:eastAsia="Times New Roman" w:cs="Times New Roman"/>
          <w:color w:val="000000" w:themeColor="text1"/>
          <w:szCs w:val="28"/>
        </w:rPr>
        <w:t> </w:t>
      </w:r>
      <w:r w:rsidRPr="00492184">
        <w:rPr>
          <w:rFonts w:eastAsia="Times New Roman" w:cs="Times New Roman"/>
          <w:b/>
          <w:bCs/>
          <w:color w:val="000000" w:themeColor="text1"/>
          <w:szCs w:val="28"/>
        </w:rPr>
        <w:t>TỔ HÀNH CHÍNH</w:t>
      </w:r>
      <w:r w:rsidRPr="00492184">
        <w:rPr>
          <w:rFonts w:eastAsia="Times New Roman" w:cs="Times New Roman"/>
          <w:color w:val="000000" w:themeColor="text1"/>
          <w:szCs w:val="28"/>
        </w:rPr>
        <w:t>:(100 điểm)</w:t>
      </w:r>
    </w:p>
    <w:p w:rsidR="00492184" w:rsidRPr="00492184" w:rsidRDefault="00492184" w:rsidP="008C1CC6">
      <w:pPr>
        <w:shd w:val="clear" w:color="auto" w:fill="FFFFFF"/>
        <w:spacing w:before="225" w:after="225" w:line="240" w:lineRule="auto"/>
        <w:ind w:firstLine="720"/>
        <w:rPr>
          <w:rFonts w:eastAsia="Times New Roman" w:cs="Times New Roman"/>
          <w:color w:val="000000" w:themeColor="text1"/>
          <w:szCs w:val="28"/>
        </w:rPr>
      </w:pPr>
      <w:r w:rsidRPr="00492184">
        <w:rPr>
          <w:rFonts w:eastAsia="Times New Roman" w:cs="Times New Roman"/>
          <w:b/>
          <w:bCs/>
          <w:color w:val="000000" w:themeColor="text1"/>
          <w:szCs w:val="28"/>
        </w:rPr>
        <w:t>1. Quy định về thời gian làm việc:</w:t>
      </w:r>
      <w:r w:rsidR="00461E0F">
        <w:rPr>
          <w:rFonts w:eastAsia="Times New Roman" w:cs="Times New Roman"/>
          <w:b/>
          <w:bCs/>
          <w:color w:val="000000" w:themeColor="text1"/>
          <w:szCs w:val="28"/>
        </w:rPr>
        <w:t xml:space="preserve"> Phân công chia nhau trực</w:t>
      </w:r>
    </w:p>
    <w:p w:rsidR="00492184" w:rsidRPr="00492184" w:rsidRDefault="00461E0F" w:rsidP="00492184">
      <w:pPr>
        <w:shd w:val="clear" w:color="auto" w:fill="FFFFFF"/>
        <w:spacing w:before="225" w:after="225" w:line="240" w:lineRule="auto"/>
        <w:rPr>
          <w:rFonts w:eastAsia="Times New Roman" w:cs="Times New Roman"/>
          <w:color w:val="000000" w:themeColor="text1"/>
          <w:szCs w:val="28"/>
        </w:rPr>
      </w:pPr>
      <w:r>
        <w:rPr>
          <w:rFonts w:eastAsia="Times New Roman" w:cs="Times New Roman"/>
          <w:color w:val="000000" w:themeColor="text1"/>
          <w:szCs w:val="28"/>
        </w:rPr>
        <w:t>        Sáng: từ 6h45</w:t>
      </w:r>
      <w:r w:rsidR="00492184" w:rsidRPr="00492184">
        <w:rPr>
          <w:rFonts w:eastAsia="Times New Roman" w:cs="Times New Roman"/>
          <w:color w:val="000000" w:themeColor="text1"/>
          <w:szCs w:val="28"/>
        </w:rPr>
        <w:t>h00’ giờ  đến 11h 00’</w:t>
      </w:r>
    </w:p>
    <w:p w:rsidR="00492184" w:rsidRPr="00492184" w:rsidRDefault="00492184" w:rsidP="00492184">
      <w:pPr>
        <w:shd w:val="clear" w:color="auto" w:fill="FFFFFF"/>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        Chiều: Từ 13h30’ đến 17h 00’</w:t>
      </w:r>
    </w:p>
    <w:p w:rsidR="00492184" w:rsidRPr="00492184" w:rsidRDefault="00492184" w:rsidP="008C1CC6">
      <w:pPr>
        <w:shd w:val="clear" w:color="auto" w:fill="FFFFFF"/>
        <w:spacing w:before="225" w:after="225" w:line="240" w:lineRule="auto"/>
        <w:ind w:firstLine="720"/>
        <w:rPr>
          <w:rFonts w:eastAsia="Times New Roman" w:cs="Times New Roman"/>
          <w:color w:val="000000" w:themeColor="text1"/>
          <w:szCs w:val="28"/>
        </w:rPr>
      </w:pPr>
      <w:r w:rsidRPr="00492184">
        <w:rPr>
          <w:rFonts w:eastAsia="Times New Roman" w:cs="Times New Roman"/>
          <w:b/>
          <w:bCs/>
          <w:color w:val="000000" w:themeColor="text1"/>
          <w:szCs w:val="28"/>
        </w:rPr>
        <w:t>2. Ngày giờ công, nề nếp, tham gia hội họp, sinh hoạt</w:t>
      </w:r>
      <w:r w:rsidRPr="00492184">
        <w:rPr>
          <w:rFonts w:eastAsia="Times New Roman" w:cs="Times New Roman"/>
          <w:color w:val="000000" w:themeColor="text1"/>
          <w:szCs w:val="28"/>
        </w:rPr>
        <w:t>: (50</w:t>
      </w:r>
      <w:r w:rsidRPr="00492184">
        <w:rPr>
          <w:rFonts w:eastAsia="Times New Roman" w:cs="Times New Roman"/>
          <w:i/>
          <w:iCs/>
          <w:color w:val="000000" w:themeColor="text1"/>
          <w:szCs w:val="28"/>
        </w:rPr>
        <w:t> điểm</w:t>
      </w:r>
      <w:r w:rsidRPr="00492184">
        <w:rPr>
          <w:rFonts w:eastAsia="Times New Roman" w:cs="Times New Roman"/>
          <w:color w:val="000000" w:themeColor="text1"/>
          <w:szCs w:val="28"/>
        </w:rPr>
        <w:t>)</w:t>
      </w:r>
    </w:p>
    <w:p w:rsidR="00492184" w:rsidRPr="00492184" w:rsidRDefault="00492184" w:rsidP="008C1CC6">
      <w:pPr>
        <w:shd w:val="clear" w:color="auto" w:fill="FFFFFF"/>
        <w:spacing w:before="225" w:after="225" w:line="240" w:lineRule="auto"/>
        <w:jc w:val="both"/>
        <w:rPr>
          <w:rFonts w:eastAsia="Times New Roman" w:cs="Times New Roman"/>
          <w:color w:val="000000" w:themeColor="text1"/>
          <w:szCs w:val="28"/>
        </w:rPr>
      </w:pPr>
      <w:r w:rsidRPr="00492184">
        <w:rPr>
          <w:rFonts w:eastAsia="Times New Roman" w:cs="Times New Roman"/>
          <w:color w:val="000000" w:themeColor="text1"/>
          <w:szCs w:val="28"/>
        </w:rPr>
        <w:t>          Nếu thực hiện tốt được đánh giá cho điểm tối đa, còn nếu không thực hiện tốt nhiệm vụ thì tùy thuộc vào mức độ để đối trừ điểm như sau:</w:t>
      </w:r>
    </w:p>
    <w:tbl>
      <w:tblPr>
        <w:tblW w:w="994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85"/>
        <w:gridCol w:w="3205"/>
        <w:gridCol w:w="4851"/>
        <w:gridCol w:w="1304"/>
      </w:tblGrid>
      <w:tr w:rsidR="00811618" w:rsidRPr="00492184" w:rsidTr="00492184">
        <w:tc>
          <w:tcPr>
            <w:tcW w:w="5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b/>
                <w:bCs/>
                <w:color w:val="000000" w:themeColor="text1"/>
                <w:szCs w:val="28"/>
              </w:rPr>
              <w:t>TT</w:t>
            </w:r>
          </w:p>
        </w:tc>
        <w:tc>
          <w:tcPr>
            <w:tcW w:w="805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b/>
                <w:bCs/>
                <w:color w:val="000000" w:themeColor="text1"/>
                <w:szCs w:val="28"/>
              </w:rPr>
              <w:t>Nội dung</w:t>
            </w:r>
          </w:p>
        </w:tc>
        <w:tc>
          <w:tcPr>
            <w:tcW w:w="13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b/>
                <w:bCs/>
                <w:color w:val="000000" w:themeColor="text1"/>
                <w:szCs w:val="28"/>
              </w:rPr>
              <w:t>Điểm trừ</w:t>
            </w:r>
          </w:p>
        </w:tc>
      </w:tr>
      <w:tr w:rsidR="00811618" w:rsidRPr="00492184" w:rsidTr="00492184">
        <w:tc>
          <w:tcPr>
            <w:tcW w:w="5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color w:val="000000" w:themeColor="text1"/>
                <w:szCs w:val="28"/>
              </w:rPr>
              <w:t>1</w:t>
            </w:r>
          </w:p>
        </w:tc>
        <w:tc>
          <w:tcPr>
            <w:tcW w:w="805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Vắng một buổi làm việc không báo cáo với lãnh đạo, hoặc không được lãnh đạo đồng ý.</w:t>
            </w:r>
          </w:p>
        </w:tc>
        <w:tc>
          <w:tcPr>
            <w:tcW w:w="13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color w:val="000000" w:themeColor="text1"/>
                <w:szCs w:val="28"/>
              </w:rPr>
              <w:t>5.0 điểm</w:t>
            </w:r>
          </w:p>
        </w:tc>
      </w:tr>
      <w:tr w:rsidR="00811618" w:rsidRPr="00492184" w:rsidTr="00492184">
        <w:tc>
          <w:tcPr>
            <w:tcW w:w="585"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color w:val="000000" w:themeColor="text1"/>
                <w:szCs w:val="28"/>
              </w:rPr>
              <w:t>2</w:t>
            </w:r>
          </w:p>
        </w:tc>
        <w:tc>
          <w:tcPr>
            <w:tcW w:w="3210"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 xml:space="preserve">Vắng họp vì việc riêng có lí </w:t>
            </w:r>
            <w:r w:rsidRPr="00492184">
              <w:rPr>
                <w:rFonts w:eastAsia="Times New Roman" w:cs="Times New Roman"/>
                <w:color w:val="000000" w:themeColor="text1"/>
                <w:szCs w:val="28"/>
              </w:rPr>
              <w:lastRenderedPageBreak/>
              <w:t>do chính đáng được lãnh đạo đồng ý.</w:t>
            </w:r>
          </w:p>
        </w:tc>
        <w:tc>
          <w:tcPr>
            <w:tcW w:w="48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color w:val="000000" w:themeColor="text1"/>
                <w:szCs w:val="28"/>
              </w:rPr>
              <w:lastRenderedPageBreak/>
              <w:t>Không quá 2 lần trên một học kỳ .</w:t>
            </w:r>
          </w:p>
        </w:tc>
        <w:tc>
          <w:tcPr>
            <w:tcW w:w="13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color w:val="000000" w:themeColor="text1"/>
                <w:szCs w:val="28"/>
              </w:rPr>
              <w:t>0 điểm</w:t>
            </w:r>
          </w:p>
        </w:tc>
      </w:tr>
      <w:tr w:rsidR="00811618" w:rsidRPr="00492184" w:rsidTr="00492184">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92184" w:rsidRPr="00492184" w:rsidRDefault="00492184" w:rsidP="00492184">
            <w:pPr>
              <w:spacing w:after="0" w:line="240" w:lineRule="auto"/>
              <w:rPr>
                <w:rFonts w:eastAsia="Times New Roman" w:cs="Times New Roman"/>
                <w:color w:val="000000" w:themeColor="text1"/>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92184" w:rsidRPr="00492184" w:rsidRDefault="00492184" w:rsidP="00492184">
            <w:pPr>
              <w:spacing w:after="0" w:line="240" w:lineRule="auto"/>
              <w:rPr>
                <w:rFonts w:eastAsia="Times New Roman" w:cs="Times New Roman"/>
                <w:color w:val="000000" w:themeColor="text1"/>
                <w:szCs w:val="28"/>
              </w:rPr>
            </w:pPr>
          </w:p>
        </w:tc>
        <w:tc>
          <w:tcPr>
            <w:tcW w:w="48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color w:val="000000" w:themeColor="text1"/>
                <w:szCs w:val="28"/>
              </w:rPr>
              <w:t>Quá 2 lần trên một học kỳ .</w:t>
            </w:r>
          </w:p>
        </w:tc>
        <w:tc>
          <w:tcPr>
            <w:tcW w:w="13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color w:val="000000" w:themeColor="text1"/>
                <w:szCs w:val="28"/>
              </w:rPr>
              <w:t>5.0 điểm</w:t>
            </w:r>
          </w:p>
        </w:tc>
      </w:tr>
      <w:tr w:rsidR="00811618" w:rsidRPr="00492184" w:rsidTr="00492184">
        <w:tc>
          <w:tcPr>
            <w:tcW w:w="585"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color w:val="000000" w:themeColor="text1"/>
                <w:szCs w:val="28"/>
              </w:rPr>
              <w:lastRenderedPageBreak/>
              <w:t>3</w:t>
            </w:r>
          </w:p>
        </w:tc>
        <w:tc>
          <w:tcPr>
            <w:tcW w:w="3210"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Đi muộn, về sớm có lí do cá nhân được lãnh đạo đồng ý</w:t>
            </w:r>
          </w:p>
        </w:tc>
        <w:tc>
          <w:tcPr>
            <w:tcW w:w="48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color w:val="000000" w:themeColor="text1"/>
                <w:szCs w:val="28"/>
              </w:rPr>
              <w:t>Không quá 2 lần trên một học kỳ .</w:t>
            </w:r>
          </w:p>
        </w:tc>
        <w:tc>
          <w:tcPr>
            <w:tcW w:w="13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color w:val="000000" w:themeColor="text1"/>
                <w:szCs w:val="28"/>
              </w:rPr>
              <w:t>0 điểm</w:t>
            </w:r>
          </w:p>
        </w:tc>
      </w:tr>
      <w:tr w:rsidR="00811618" w:rsidRPr="00492184" w:rsidTr="00492184">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92184" w:rsidRPr="00492184" w:rsidRDefault="00492184" w:rsidP="00492184">
            <w:pPr>
              <w:spacing w:after="0" w:line="240" w:lineRule="auto"/>
              <w:rPr>
                <w:rFonts w:eastAsia="Times New Roman" w:cs="Times New Roman"/>
                <w:color w:val="000000" w:themeColor="text1"/>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92184" w:rsidRPr="00492184" w:rsidRDefault="00492184" w:rsidP="00492184">
            <w:pPr>
              <w:spacing w:after="0" w:line="240" w:lineRule="auto"/>
              <w:rPr>
                <w:rFonts w:eastAsia="Times New Roman" w:cs="Times New Roman"/>
                <w:color w:val="000000" w:themeColor="text1"/>
                <w:szCs w:val="28"/>
              </w:rPr>
            </w:pPr>
          </w:p>
        </w:tc>
        <w:tc>
          <w:tcPr>
            <w:tcW w:w="48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color w:val="000000" w:themeColor="text1"/>
                <w:szCs w:val="28"/>
              </w:rPr>
              <w:t>Quá 2 lần trên một học kỳ .</w:t>
            </w:r>
          </w:p>
        </w:tc>
        <w:tc>
          <w:tcPr>
            <w:tcW w:w="13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color w:val="000000" w:themeColor="text1"/>
                <w:szCs w:val="28"/>
              </w:rPr>
              <w:t>5.0 điểm</w:t>
            </w:r>
          </w:p>
        </w:tc>
      </w:tr>
      <w:tr w:rsidR="00811618" w:rsidRPr="00492184" w:rsidTr="00492184">
        <w:tc>
          <w:tcPr>
            <w:tcW w:w="5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color w:val="000000" w:themeColor="text1"/>
                <w:szCs w:val="28"/>
              </w:rPr>
              <w:t>4</w:t>
            </w:r>
          </w:p>
        </w:tc>
        <w:tc>
          <w:tcPr>
            <w:tcW w:w="805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Đi muộn, về sớm không báo cáo với lãnh đạo, hoặc không được lãnh đạo đồng ý.</w:t>
            </w:r>
          </w:p>
        </w:tc>
        <w:tc>
          <w:tcPr>
            <w:tcW w:w="13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color w:val="000000" w:themeColor="text1"/>
                <w:szCs w:val="28"/>
              </w:rPr>
              <w:t>5.0 điểm/lần</w:t>
            </w:r>
          </w:p>
        </w:tc>
      </w:tr>
      <w:tr w:rsidR="00811618" w:rsidRPr="00492184" w:rsidTr="00492184">
        <w:tc>
          <w:tcPr>
            <w:tcW w:w="5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color w:val="000000" w:themeColor="text1"/>
                <w:szCs w:val="28"/>
              </w:rPr>
              <w:t>5</w:t>
            </w:r>
          </w:p>
        </w:tc>
        <w:tc>
          <w:tcPr>
            <w:tcW w:w="805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Nghỉ chế độ, nghỉ tiêu chuẩn, nghỉ ốm (có giấy bệnh viện), đi công tác theo sự phân công của tổ chức hoặc các cấp lãnh đạo.</w:t>
            </w:r>
          </w:p>
        </w:tc>
        <w:tc>
          <w:tcPr>
            <w:tcW w:w="13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color w:val="000000" w:themeColor="text1"/>
                <w:szCs w:val="28"/>
              </w:rPr>
              <w:t>0 điểm</w:t>
            </w:r>
          </w:p>
        </w:tc>
      </w:tr>
    </w:tbl>
    <w:p w:rsidR="00492184" w:rsidRPr="00492184" w:rsidRDefault="00492184" w:rsidP="00492184">
      <w:pPr>
        <w:shd w:val="clear" w:color="auto" w:fill="FFFFFF"/>
        <w:spacing w:before="225" w:after="225" w:line="240" w:lineRule="auto"/>
        <w:rPr>
          <w:rFonts w:eastAsia="Times New Roman" w:cs="Times New Roman"/>
          <w:color w:val="000000" w:themeColor="text1"/>
          <w:szCs w:val="28"/>
        </w:rPr>
      </w:pPr>
      <w:r w:rsidRPr="00492184">
        <w:rPr>
          <w:rFonts w:eastAsia="Times New Roman" w:cs="Times New Roman"/>
          <w:b/>
          <w:bCs/>
          <w:color w:val="000000" w:themeColor="text1"/>
          <w:szCs w:val="28"/>
        </w:rPr>
        <w:t>2. Tinh thần trách nhiệm và hiệu quả công việc</w:t>
      </w:r>
      <w:r w:rsidRPr="00492184">
        <w:rPr>
          <w:rFonts w:eastAsia="Times New Roman" w:cs="Times New Roman"/>
          <w:color w:val="000000" w:themeColor="text1"/>
          <w:szCs w:val="28"/>
        </w:rPr>
        <w:t>: (5</w:t>
      </w:r>
      <w:r w:rsidRPr="00492184">
        <w:rPr>
          <w:rFonts w:eastAsia="Times New Roman" w:cs="Times New Roman"/>
          <w:i/>
          <w:iCs/>
          <w:color w:val="000000" w:themeColor="text1"/>
          <w:szCs w:val="28"/>
        </w:rPr>
        <w:t>0 điểm</w:t>
      </w:r>
      <w:r w:rsidRPr="00492184">
        <w:rPr>
          <w:rFonts w:eastAsia="Times New Roman" w:cs="Times New Roman"/>
          <w:color w:val="000000" w:themeColor="text1"/>
          <w:szCs w:val="28"/>
        </w:rPr>
        <w:t>)</w:t>
      </w:r>
    </w:p>
    <w:p w:rsidR="00492184" w:rsidRPr="00492184" w:rsidRDefault="00492184" w:rsidP="008C1CC6">
      <w:pPr>
        <w:shd w:val="clear" w:color="auto" w:fill="FFFFFF"/>
        <w:spacing w:before="225" w:after="225" w:line="240" w:lineRule="auto"/>
        <w:jc w:val="both"/>
        <w:rPr>
          <w:rFonts w:eastAsia="Times New Roman" w:cs="Times New Roman"/>
          <w:color w:val="000000" w:themeColor="text1"/>
          <w:szCs w:val="28"/>
        </w:rPr>
      </w:pPr>
      <w:r w:rsidRPr="00492184">
        <w:rPr>
          <w:rFonts w:eastAsia="Times New Roman" w:cs="Times New Roman"/>
          <w:color w:val="000000" w:themeColor="text1"/>
          <w:szCs w:val="28"/>
        </w:rPr>
        <w:t>          Do lãnh đạo trường đánh giá sau khi lắng nghe ý kiến từ tập thể Hội đồng, họp tổ Văn phòng và đối chiếu kết quả công tác, nhiệm vụ được giao</w:t>
      </w:r>
      <w:r w:rsidR="00141485">
        <w:rPr>
          <w:rFonts w:eastAsia="Times New Roman" w:cs="Times New Roman"/>
          <w:color w:val="000000" w:themeColor="text1"/>
          <w:szCs w:val="28"/>
        </w:rPr>
        <w:t xml:space="preserve"> và căn cứ vào bản tiêu chí tự đ</w:t>
      </w:r>
      <w:r w:rsidRPr="00492184">
        <w:rPr>
          <w:rFonts w:eastAsia="Times New Roman" w:cs="Times New Roman"/>
          <w:color w:val="000000" w:themeColor="text1"/>
          <w:szCs w:val="28"/>
        </w:rPr>
        <w:t>ánh giá. Kết quả được phân thành 3 loại như sau.</w:t>
      </w:r>
    </w:p>
    <w:tbl>
      <w:tblPr>
        <w:tblW w:w="994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85"/>
        <w:gridCol w:w="8055"/>
        <w:gridCol w:w="1305"/>
      </w:tblGrid>
      <w:tr w:rsidR="00811618" w:rsidRPr="00492184" w:rsidTr="00492184">
        <w:tc>
          <w:tcPr>
            <w:tcW w:w="5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b/>
                <w:bCs/>
                <w:color w:val="000000" w:themeColor="text1"/>
                <w:szCs w:val="28"/>
              </w:rPr>
              <w:t>tt</w:t>
            </w:r>
          </w:p>
        </w:tc>
        <w:tc>
          <w:tcPr>
            <w:tcW w:w="8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b/>
                <w:bCs/>
                <w:color w:val="000000" w:themeColor="text1"/>
                <w:szCs w:val="28"/>
              </w:rPr>
              <w:t>Nội dung</w:t>
            </w:r>
          </w:p>
        </w:tc>
        <w:tc>
          <w:tcPr>
            <w:tcW w:w="13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b/>
                <w:bCs/>
                <w:color w:val="000000" w:themeColor="text1"/>
                <w:szCs w:val="28"/>
              </w:rPr>
              <w:t>Điểm</w:t>
            </w:r>
          </w:p>
        </w:tc>
      </w:tr>
      <w:tr w:rsidR="00811618" w:rsidRPr="00492184" w:rsidTr="00492184">
        <w:tc>
          <w:tcPr>
            <w:tcW w:w="5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color w:val="000000" w:themeColor="text1"/>
                <w:szCs w:val="28"/>
              </w:rPr>
              <w:t>1</w:t>
            </w:r>
          </w:p>
        </w:tc>
        <w:tc>
          <w:tcPr>
            <w:tcW w:w="8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Hoàn thành tốt nhiệm vụ</w:t>
            </w:r>
          </w:p>
        </w:tc>
        <w:tc>
          <w:tcPr>
            <w:tcW w:w="13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color w:val="000000" w:themeColor="text1"/>
                <w:szCs w:val="28"/>
              </w:rPr>
              <w:t>45-50</w:t>
            </w:r>
          </w:p>
        </w:tc>
      </w:tr>
      <w:tr w:rsidR="00811618" w:rsidRPr="00492184" w:rsidTr="00492184">
        <w:tc>
          <w:tcPr>
            <w:tcW w:w="5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color w:val="000000" w:themeColor="text1"/>
                <w:szCs w:val="28"/>
              </w:rPr>
              <w:t>2</w:t>
            </w:r>
          </w:p>
        </w:tc>
        <w:tc>
          <w:tcPr>
            <w:tcW w:w="8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Hoàn thành nhiệm vụ</w:t>
            </w:r>
          </w:p>
        </w:tc>
        <w:tc>
          <w:tcPr>
            <w:tcW w:w="13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color w:val="000000" w:themeColor="text1"/>
                <w:szCs w:val="28"/>
              </w:rPr>
              <w:t>35-44</w:t>
            </w:r>
          </w:p>
        </w:tc>
      </w:tr>
      <w:tr w:rsidR="00811618" w:rsidRPr="00492184" w:rsidTr="00492184">
        <w:tc>
          <w:tcPr>
            <w:tcW w:w="5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color w:val="000000" w:themeColor="text1"/>
                <w:szCs w:val="28"/>
              </w:rPr>
              <w:t>3</w:t>
            </w:r>
          </w:p>
        </w:tc>
        <w:tc>
          <w:tcPr>
            <w:tcW w:w="8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Chư</w:t>
            </w:r>
            <w:r w:rsidRPr="00492184">
              <w:rPr>
                <w:rFonts w:eastAsia="Times New Roman" w:cs="Times New Roman"/>
                <w:color w:val="000000" w:themeColor="text1"/>
                <w:szCs w:val="28"/>
              </w:rPr>
              <w:softHyphen/>
              <w:t>a hoàn thành nhiệm vụ</w:t>
            </w:r>
          </w:p>
        </w:tc>
        <w:tc>
          <w:tcPr>
            <w:tcW w:w="13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color w:val="000000" w:themeColor="text1"/>
                <w:szCs w:val="28"/>
              </w:rPr>
              <w:t>Dưới 34</w:t>
            </w:r>
          </w:p>
        </w:tc>
      </w:tr>
    </w:tbl>
    <w:p w:rsidR="00492184" w:rsidRPr="00492184" w:rsidRDefault="003D04AD" w:rsidP="003D04AD">
      <w:pPr>
        <w:shd w:val="clear" w:color="auto" w:fill="FFFFFF"/>
        <w:spacing w:before="225" w:after="225" w:line="240" w:lineRule="auto"/>
        <w:ind w:firstLine="720"/>
        <w:rPr>
          <w:rFonts w:eastAsia="Times New Roman" w:cs="Times New Roman"/>
          <w:color w:val="000000" w:themeColor="text1"/>
          <w:szCs w:val="28"/>
        </w:rPr>
      </w:pPr>
      <w:r>
        <w:rPr>
          <w:rFonts w:eastAsia="Times New Roman" w:cs="Times New Roman"/>
          <w:b/>
          <w:bCs/>
          <w:color w:val="000000" w:themeColor="text1"/>
          <w:szCs w:val="28"/>
        </w:rPr>
        <w:t xml:space="preserve">C. ĐIỂM THƯỞNG: </w:t>
      </w:r>
    </w:p>
    <w:p w:rsidR="003D04AD" w:rsidRPr="003D04AD" w:rsidRDefault="003D04AD" w:rsidP="003D04AD">
      <w:pPr>
        <w:spacing w:after="0" w:line="240" w:lineRule="auto"/>
        <w:ind w:firstLine="748"/>
        <w:jc w:val="both"/>
        <w:rPr>
          <w:rFonts w:eastAsia="Times New Roman" w:cs="Times New Roman"/>
          <w:b/>
          <w:bCs/>
          <w:i/>
          <w:szCs w:val="28"/>
        </w:rPr>
      </w:pPr>
      <w:r w:rsidRPr="003D04AD">
        <w:rPr>
          <w:rFonts w:eastAsia="Times New Roman" w:cs="Times New Roman"/>
          <w:b/>
          <w:bCs/>
          <w:i/>
          <w:szCs w:val="28"/>
        </w:rPr>
        <w:t>1.  Điểm thưởng cho các Hội thi, phong trào liên quan đến chuyên môn.</w:t>
      </w:r>
    </w:p>
    <w:p w:rsidR="003D04AD" w:rsidRPr="003D04AD" w:rsidRDefault="003D04AD" w:rsidP="003D04AD">
      <w:pPr>
        <w:spacing w:after="0" w:line="240" w:lineRule="auto"/>
        <w:ind w:firstLine="748"/>
        <w:jc w:val="both"/>
        <w:rPr>
          <w:rFonts w:eastAsia="Times New Roman" w:cs="Times New Roman"/>
          <w:szCs w:val="28"/>
        </w:rPr>
      </w:pPr>
      <w:r w:rsidRPr="003D04AD">
        <w:rPr>
          <w:rFonts w:eastAsia="Times New Roman" w:cs="Times New Roman"/>
          <w:szCs w:val="28"/>
        </w:rPr>
        <w:t>Các Hội thi phong trào liên quan đến chuyên môn: Giáo viên dạy giỏi; ĐDDH; Tuyên truyền viên giỏi; Hội thi của bé…</w:t>
      </w:r>
    </w:p>
    <w:p w:rsidR="003D04AD" w:rsidRPr="003D04AD" w:rsidRDefault="003D04AD" w:rsidP="003D04AD">
      <w:pPr>
        <w:spacing w:after="0" w:line="240" w:lineRule="auto"/>
        <w:ind w:firstLine="748"/>
        <w:jc w:val="both"/>
        <w:rPr>
          <w:rFonts w:eastAsia="Times New Roman" w:cs="Times New Roman"/>
          <w:b/>
          <w:szCs w:val="28"/>
        </w:rPr>
      </w:pPr>
      <w:r w:rsidRPr="003D04AD">
        <w:rPr>
          <w:rFonts w:eastAsia="Times New Roman" w:cs="Times New Roman"/>
          <w:b/>
          <w:szCs w:val="28"/>
        </w:rPr>
        <w:t xml:space="preserve">Điểm thưởng: </w:t>
      </w:r>
    </w:p>
    <w:p w:rsidR="003D04AD" w:rsidRPr="003D04AD" w:rsidRDefault="003D04AD" w:rsidP="003D04AD">
      <w:pPr>
        <w:spacing w:after="0" w:line="240" w:lineRule="auto"/>
        <w:ind w:firstLine="748"/>
        <w:jc w:val="both"/>
        <w:rPr>
          <w:rFonts w:eastAsia="Times New Roman" w:cs="Times New Roman"/>
          <w:i/>
          <w:szCs w:val="28"/>
        </w:rPr>
      </w:pPr>
      <w:r w:rsidRPr="003D04AD">
        <w:rPr>
          <w:rFonts w:eastAsia="Times New Roman" w:cs="Times New Roman"/>
          <w:szCs w:val="28"/>
        </w:rPr>
        <w:t xml:space="preserve">- Tập thể: Giải I: cấp trường: </w:t>
      </w:r>
      <w:r w:rsidRPr="003D04AD">
        <w:rPr>
          <w:rFonts w:eastAsia="Times New Roman" w:cs="Times New Roman"/>
          <w:b/>
          <w:szCs w:val="28"/>
          <w:u w:val="single"/>
        </w:rPr>
        <w:t>10 điểm</w:t>
      </w:r>
      <w:r w:rsidRPr="003D04AD">
        <w:rPr>
          <w:rFonts w:eastAsia="Times New Roman" w:cs="Times New Roman"/>
          <w:szCs w:val="28"/>
        </w:rPr>
        <w:t xml:space="preserve">; cấp huyện: </w:t>
      </w:r>
      <w:r w:rsidRPr="003D04AD">
        <w:rPr>
          <w:rFonts w:eastAsia="Times New Roman" w:cs="Times New Roman"/>
          <w:b/>
          <w:szCs w:val="28"/>
          <w:u w:val="single"/>
        </w:rPr>
        <w:t>20 điểm</w:t>
      </w:r>
      <w:r w:rsidRPr="003D04AD">
        <w:rPr>
          <w:rFonts w:eastAsia="Times New Roman" w:cs="Times New Roman"/>
          <w:szCs w:val="28"/>
        </w:rPr>
        <w:t xml:space="preserve">; cấp tỉnh: </w:t>
      </w:r>
      <w:r w:rsidRPr="003D04AD">
        <w:rPr>
          <w:rFonts w:eastAsia="Times New Roman" w:cs="Times New Roman"/>
          <w:b/>
          <w:szCs w:val="28"/>
          <w:u w:val="single"/>
        </w:rPr>
        <w:t>40 điểm </w:t>
      </w:r>
      <w:r w:rsidRPr="003D04AD">
        <w:rPr>
          <w:rFonts w:eastAsia="Times New Roman" w:cs="Times New Roman"/>
          <w:szCs w:val="28"/>
        </w:rPr>
        <w:t xml:space="preserve">; Giải II: cấp trường: </w:t>
      </w:r>
      <w:r w:rsidRPr="003D04AD">
        <w:rPr>
          <w:rFonts w:eastAsia="Times New Roman" w:cs="Times New Roman"/>
          <w:b/>
          <w:szCs w:val="28"/>
          <w:u w:val="single"/>
        </w:rPr>
        <w:t>09 điểm;</w:t>
      </w:r>
      <w:r w:rsidRPr="003D04AD">
        <w:rPr>
          <w:rFonts w:eastAsia="Times New Roman" w:cs="Times New Roman"/>
          <w:szCs w:val="28"/>
        </w:rPr>
        <w:t xml:space="preserve"> cấp huyện: </w:t>
      </w:r>
      <w:r w:rsidRPr="003D04AD">
        <w:rPr>
          <w:rFonts w:eastAsia="Times New Roman" w:cs="Times New Roman"/>
          <w:b/>
          <w:szCs w:val="28"/>
          <w:u w:val="single"/>
        </w:rPr>
        <w:t>18 điểm</w:t>
      </w:r>
      <w:r w:rsidRPr="003D04AD">
        <w:rPr>
          <w:rFonts w:eastAsia="Times New Roman" w:cs="Times New Roman"/>
          <w:szCs w:val="28"/>
        </w:rPr>
        <w:t xml:space="preserve">; cấp tỉnh: </w:t>
      </w:r>
      <w:r w:rsidRPr="003D04AD">
        <w:rPr>
          <w:rFonts w:eastAsia="Times New Roman" w:cs="Times New Roman"/>
          <w:b/>
          <w:szCs w:val="28"/>
          <w:u w:val="single"/>
        </w:rPr>
        <w:t>36 điểm </w:t>
      </w:r>
      <w:r w:rsidRPr="003D04AD">
        <w:rPr>
          <w:rFonts w:eastAsia="Times New Roman" w:cs="Times New Roman"/>
          <w:szCs w:val="28"/>
        </w:rPr>
        <w:t xml:space="preserve">; Giải </w:t>
      </w:r>
      <w:r w:rsidRPr="003D04AD">
        <w:rPr>
          <w:rFonts w:eastAsia="Times New Roman" w:cs="Times New Roman"/>
          <w:szCs w:val="28"/>
        </w:rPr>
        <w:lastRenderedPageBreak/>
        <w:t xml:space="preserve">III: cấp trường: </w:t>
      </w:r>
      <w:r w:rsidRPr="003D04AD">
        <w:rPr>
          <w:rFonts w:eastAsia="Times New Roman" w:cs="Times New Roman"/>
          <w:b/>
          <w:szCs w:val="28"/>
          <w:u w:val="single"/>
        </w:rPr>
        <w:t>08 điểm;</w:t>
      </w:r>
      <w:r w:rsidRPr="003D04AD">
        <w:rPr>
          <w:rFonts w:eastAsia="Times New Roman" w:cs="Times New Roman"/>
          <w:szCs w:val="28"/>
        </w:rPr>
        <w:t xml:space="preserve"> cấp huyện: </w:t>
      </w:r>
      <w:r w:rsidRPr="003D04AD">
        <w:rPr>
          <w:rFonts w:eastAsia="Times New Roman" w:cs="Times New Roman"/>
          <w:b/>
          <w:szCs w:val="28"/>
          <w:u w:val="single"/>
        </w:rPr>
        <w:t>16 điểm</w:t>
      </w:r>
      <w:r w:rsidRPr="003D04AD">
        <w:rPr>
          <w:rFonts w:eastAsia="Times New Roman" w:cs="Times New Roman"/>
          <w:szCs w:val="28"/>
        </w:rPr>
        <w:t xml:space="preserve">; cấp tỉnh: </w:t>
      </w:r>
      <w:r w:rsidRPr="003D04AD">
        <w:rPr>
          <w:rFonts w:eastAsia="Times New Roman" w:cs="Times New Roman"/>
          <w:b/>
          <w:szCs w:val="28"/>
          <w:u w:val="single"/>
        </w:rPr>
        <w:t>32 điểm </w:t>
      </w:r>
      <w:r w:rsidRPr="003D04AD">
        <w:rPr>
          <w:rFonts w:eastAsia="Times New Roman" w:cs="Times New Roman"/>
          <w:szCs w:val="28"/>
        </w:rPr>
        <w:t xml:space="preserve">; Giải KK: cấp trường: </w:t>
      </w:r>
      <w:r w:rsidRPr="003D04AD">
        <w:rPr>
          <w:rFonts w:eastAsia="Times New Roman" w:cs="Times New Roman"/>
          <w:b/>
          <w:szCs w:val="28"/>
          <w:u w:val="single"/>
        </w:rPr>
        <w:t>05 điểm</w:t>
      </w:r>
      <w:r w:rsidRPr="003D04AD">
        <w:rPr>
          <w:rFonts w:eastAsia="Times New Roman" w:cs="Times New Roman"/>
          <w:szCs w:val="28"/>
        </w:rPr>
        <w:t xml:space="preserve">; cấp huyện: </w:t>
      </w:r>
      <w:r w:rsidRPr="003D04AD">
        <w:rPr>
          <w:rFonts w:eastAsia="Times New Roman" w:cs="Times New Roman"/>
          <w:b/>
          <w:szCs w:val="28"/>
          <w:u w:val="single"/>
        </w:rPr>
        <w:t>10 điểm</w:t>
      </w:r>
      <w:r w:rsidRPr="003D04AD">
        <w:rPr>
          <w:rFonts w:eastAsia="Times New Roman" w:cs="Times New Roman"/>
          <w:szCs w:val="28"/>
        </w:rPr>
        <w:t xml:space="preserve">; cấp tỉnh: </w:t>
      </w:r>
      <w:r w:rsidRPr="003D04AD">
        <w:rPr>
          <w:rFonts w:eastAsia="Times New Roman" w:cs="Times New Roman"/>
          <w:b/>
          <w:szCs w:val="28"/>
          <w:u w:val="single"/>
        </w:rPr>
        <w:t>20 điểm</w:t>
      </w:r>
      <w:r w:rsidRPr="003D04AD">
        <w:rPr>
          <w:rFonts w:eastAsia="Times New Roman" w:cs="Times New Roman"/>
          <w:szCs w:val="28"/>
        </w:rPr>
        <w:t xml:space="preserve">. </w:t>
      </w:r>
    </w:p>
    <w:p w:rsidR="003D04AD" w:rsidRPr="003D04AD" w:rsidRDefault="003D04AD" w:rsidP="003D04AD">
      <w:pPr>
        <w:spacing w:after="0" w:line="240" w:lineRule="auto"/>
        <w:ind w:firstLine="748"/>
        <w:jc w:val="both"/>
        <w:rPr>
          <w:rFonts w:eastAsia="Times New Roman" w:cs="Times New Roman"/>
          <w:szCs w:val="28"/>
        </w:rPr>
      </w:pPr>
      <w:r w:rsidRPr="003D04AD">
        <w:rPr>
          <w:rFonts w:eastAsia="Times New Roman" w:cs="Times New Roman"/>
          <w:spacing w:val="-6"/>
          <w:szCs w:val="28"/>
        </w:rPr>
        <w:t>- Cá nhân:</w:t>
      </w:r>
      <w:r w:rsidRPr="003D04AD">
        <w:rPr>
          <w:rFonts w:eastAsia="Times New Roman" w:cs="Times New Roman"/>
          <w:szCs w:val="28"/>
        </w:rPr>
        <w:t xml:space="preserve"> cấp trường: </w:t>
      </w:r>
      <w:r w:rsidRPr="003D04AD">
        <w:rPr>
          <w:rFonts w:eastAsia="Times New Roman" w:cs="Times New Roman"/>
          <w:b/>
          <w:szCs w:val="28"/>
          <w:u w:val="single"/>
        </w:rPr>
        <w:t>05 điểm</w:t>
      </w:r>
      <w:r w:rsidRPr="003D04AD">
        <w:rPr>
          <w:rFonts w:eastAsia="Times New Roman" w:cs="Times New Roman"/>
          <w:szCs w:val="28"/>
        </w:rPr>
        <w:t xml:space="preserve">; cấp huyện: </w:t>
      </w:r>
      <w:r w:rsidRPr="003D04AD">
        <w:rPr>
          <w:rFonts w:eastAsia="Times New Roman" w:cs="Times New Roman"/>
          <w:b/>
          <w:szCs w:val="28"/>
          <w:u w:val="single"/>
        </w:rPr>
        <w:t>10 điểm</w:t>
      </w:r>
      <w:r w:rsidRPr="003D04AD">
        <w:rPr>
          <w:rFonts w:eastAsia="Times New Roman" w:cs="Times New Roman"/>
          <w:szCs w:val="28"/>
        </w:rPr>
        <w:t xml:space="preserve">; cấp tỉnh: </w:t>
      </w:r>
      <w:r w:rsidRPr="003D04AD">
        <w:rPr>
          <w:rFonts w:eastAsia="Times New Roman" w:cs="Times New Roman"/>
          <w:b/>
          <w:szCs w:val="28"/>
          <w:u w:val="single"/>
        </w:rPr>
        <w:t>20 điểm </w:t>
      </w:r>
      <w:r w:rsidRPr="003D04AD">
        <w:rPr>
          <w:rFonts w:eastAsia="Times New Roman" w:cs="Times New Roman"/>
          <w:szCs w:val="28"/>
        </w:rPr>
        <w:t xml:space="preserve">; Giải II: cấp trường: </w:t>
      </w:r>
      <w:r w:rsidRPr="003D04AD">
        <w:rPr>
          <w:rFonts w:eastAsia="Times New Roman" w:cs="Times New Roman"/>
          <w:b/>
          <w:szCs w:val="28"/>
          <w:u w:val="single"/>
        </w:rPr>
        <w:t>4.5 điểm;</w:t>
      </w:r>
      <w:r w:rsidRPr="003D04AD">
        <w:rPr>
          <w:rFonts w:eastAsia="Times New Roman" w:cs="Times New Roman"/>
          <w:szCs w:val="28"/>
        </w:rPr>
        <w:t xml:space="preserve"> cấp huyện: </w:t>
      </w:r>
      <w:r w:rsidRPr="003D04AD">
        <w:rPr>
          <w:rFonts w:eastAsia="Times New Roman" w:cs="Times New Roman"/>
          <w:b/>
          <w:szCs w:val="28"/>
          <w:u w:val="single"/>
        </w:rPr>
        <w:t>09 điểm</w:t>
      </w:r>
      <w:r w:rsidRPr="003D04AD">
        <w:rPr>
          <w:rFonts w:eastAsia="Times New Roman" w:cs="Times New Roman"/>
          <w:szCs w:val="28"/>
        </w:rPr>
        <w:t xml:space="preserve">; cấp tỉnh: </w:t>
      </w:r>
      <w:r w:rsidRPr="003D04AD">
        <w:rPr>
          <w:rFonts w:eastAsia="Times New Roman" w:cs="Times New Roman"/>
          <w:b/>
          <w:szCs w:val="28"/>
          <w:u w:val="single"/>
        </w:rPr>
        <w:t>18 điểm </w:t>
      </w:r>
      <w:r w:rsidRPr="003D04AD">
        <w:rPr>
          <w:rFonts w:eastAsia="Times New Roman" w:cs="Times New Roman"/>
          <w:szCs w:val="28"/>
        </w:rPr>
        <w:t xml:space="preserve">; Giải III: cấp trường: </w:t>
      </w:r>
      <w:r w:rsidRPr="003D04AD">
        <w:rPr>
          <w:rFonts w:eastAsia="Times New Roman" w:cs="Times New Roman"/>
          <w:b/>
          <w:szCs w:val="28"/>
          <w:u w:val="single"/>
        </w:rPr>
        <w:t>04 điểm;</w:t>
      </w:r>
      <w:r w:rsidRPr="003D04AD">
        <w:rPr>
          <w:rFonts w:eastAsia="Times New Roman" w:cs="Times New Roman"/>
          <w:szCs w:val="28"/>
        </w:rPr>
        <w:t xml:space="preserve"> cấp huyện: </w:t>
      </w:r>
      <w:r w:rsidRPr="003D04AD">
        <w:rPr>
          <w:rFonts w:eastAsia="Times New Roman" w:cs="Times New Roman"/>
          <w:b/>
          <w:szCs w:val="28"/>
          <w:u w:val="single"/>
        </w:rPr>
        <w:t>08 điểm</w:t>
      </w:r>
      <w:r w:rsidRPr="003D04AD">
        <w:rPr>
          <w:rFonts w:eastAsia="Times New Roman" w:cs="Times New Roman"/>
          <w:szCs w:val="28"/>
        </w:rPr>
        <w:t xml:space="preserve">; cấp tỉnh: </w:t>
      </w:r>
      <w:r w:rsidRPr="003D04AD">
        <w:rPr>
          <w:rFonts w:eastAsia="Times New Roman" w:cs="Times New Roman"/>
          <w:b/>
          <w:szCs w:val="28"/>
          <w:u w:val="single"/>
        </w:rPr>
        <w:t>16 điểm </w:t>
      </w:r>
      <w:r w:rsidRPr="003D04AD">
        <w:rPr>
          <w:rFonts w:eastAsia="Times New Roman" w:cs="Times New Roman"/>
          <w:szCs w:val="28"/>
        </w:rPr>
        <w:t xml:space="preserve">; Giải KK: cấp trường: </w:t>
      </w:r>
      <w:r w:rsidRPr="003D04AD">
        <w:rPr>
          <w:rFonts w:eastAsia="Times New Roman" w:cs="Times New Roman"/>
          <w:b/>
          <w:szCs w:val="28"/>
          <w:u w:val="single"/>
        </w:rPr>
        <w:t>2.5 điểm</w:t>
      </w:r>
      <w:r w:rsidRPr="003D04AD">
        <w:rPr>
          <w:rFonts w:eastAsia="Times New Roman" w:cs="Times New Roman"/>
          <w:szCs w:val="28"/>
        </w:rPr>
        <w:t xml:space="preserve">; cấp huyện: </w:t>
      </w:r>
      <w:r w:rsidRPr="003D04AD">
        <w:rPr>
          <w:rFonts w:eastAsia="Times New Roman" w:cs="Times New Roman"/>
          <w:b/>
          <w:szCs w:val="28"/>
          <w:u w:val="single"/>
        </w:rPr>
        <w:t>05 điểm</w:t>
      </w:r>
      <w:r w:rsidRPr="003D04AD">
        <w:rPr>
          <w:rFonts w:eastAsia="Times New Roman" w:cs="Times New Roman"/>
          <w:szCs w:val="28"/>
        </w:rPr>
        <w:t xml:space="preserve">; cấp tỉnh: </w:t>
      </w:r>
      <w:r w:rsidRPr="003D04AD">
        <w:rPr>
          <w:rFonts w:eastAsia="Times New Roman" w:cs="Times New Roman"/>
          <w:b/>
          <w:szCs w:val="28"/>
          <w:u w:val="single"/>
        </w:rPr>
        <w:t>10 điểm</w:t>
      </w:r>
      <w:r w:rsidRPr="003D04AD">
        <w:rPr>
          <w:rFonts w:eastAsia="Times New Roman" w:cs="Times New Roman"/>
          <w:szCs w:val="28"/>
        </w:rPr>
        <w:t xml:space="preserve">. </w:t>
      </w:r>
    </w:p>
    <w:p w:rsidR="003D04AD" w:rsidRPr="003D04AD" w:rsidRDefault="003D04AD" w:rsidP="003D04AD">
      <w:pPr>
        <w:spacing w:after="0" w:line="240" w:lineRule="auto"/>
        <w:ind w:firstLine="748"/>
        <w:jc w:val="both"/>
        <w:rPr>
          <w:rFonts w:eastAsia="Times New Roman" w:cs="Times New Roman"/>
          <w:b/>
          <w:i/>
          <w:szCs w:val="28"/>
        </w:rPr>
      </w:pPr>
      <w:r w:rsidRPr="003D04AD">
        <w:rPr>
          <w:rFonts w:eastAsia="Times New Roman" w:cs="Times New Roman"/>
          <w:b/>
          <w:i/>
          <w:szCs w:val="28"/>
        </w:rPr>
        <w:t>2. Điểm thưởng cho các Hội thi,phong trào khác.</w:t>
      </w:r>
    </w:p>
    <w:p w:rsidR="003D04AD" w:rsidRPr="003D04AD" w:rsidRDefault="003D04AD" w:rsidP="003D04AD">
      <w:pPr>
        <w:spacing w:after="0" w:line="240" w:lineRule="auto"/>
        <w:ind w:firstLine="748"/>
        <w:jc w:val="both"/>
        <w:rPr>
          <w:rFonts w:eastAsia="Times New Roman" w:cs="Times New Roman"/>
          <w:szCs w:val="28"/>
        </w:rPr>
      </w:pPr>
      <w:r w:rsidRPr="003D04AD">
        <w:rPr>
          <w:rFonts w:eastAsia="Times New Roman" w:cs="Times New Roman"/>
          <w:szCs w:val="28"/>
        </w:rPr>
        <w:t xml:space="preserve">* </w:t>
      </w:r>
      <w:r w:rsidRPr="003D04AD">
        <w:rPr>
          <w:rFonts w:eastAsia="Times New Roman" w:cs="Times New Roman"/>
          <w:b/>
          <w:szCs w:val="28"/>
        </w:rPr>
        <w:t>Các Hội thi được tính điểm:</w:t>
      </w:r>
      <w:r w:rsidRPr="003D04AD">
        <w:rPr>
          <w:rFonts w:eastAsia="Times New Roman" w:cs="Times New Roman"/>
          <w:szCs w:val="28"/>
        </w:rPr>
        <w:t xml:space="preserve"> Các Hội thi khác được cộng điểm cho trường.</w:t>
      </w:r>
    </w:p>
    <w:p w:rsidR="003D04AD" w:rsidRDefault="003D04AD" w:rsidP="003D04AD">
      <w:pPr>
        <w:spacing w:after="0" w:line="240" w:lineRule="auto"/>
        <w:ind w:firstLine="748"/>
        <w:jc w:val="both"/>
        <w:rPr>
          <w:rFonts w:eastAsia="Times New Roman" w:cs="Times New Roman"/>
          <w:szCs w:val="28"/>
        </w:rPr>
      </w:pPr>
      <w:r w:rsidRPr="003D04AD">
        <w:rPr>
          <w:rFonts w:eastAsia="Times New Roman" w:cs="Times New Roman"/>
          <w:szCs w:val="28"/>
        </w:rPr>
        <w:t xml:space="preserve">Điểm thưởng: </w:t>
      </w:r>
      <w:r w:rsidRPr="003D04AD">
        <w:rPr>
          <w:rFonts w:eastAsia="Times New Roman" w:cs="Times New Roman"/>
          <w:b/>
          <w:szCs w:val="28"/>
          <w:u w:val="single"/>
        </w:rPr>
        <w:t>bằng 50% của điểm thưởng các Hội thi chuyên môn</w:t>
      </w:r>
      <w:r w:rsidR="00F14705">
        <w:rPr>
          <w:rFonts w:eastAsia="Times New Roman" w:cs="Times New Roman"/>
          <w:szCs w:val="28"/>
        </w:rPr>
        <w:t>, nếu đạt giải thì cộng của cấp huyện, không đạt giải thì cộng điểm cấp trường.</w:t>
      </w:r>
    </w:p>
    <w:p w:rsidR="00051783" w:rsidRPr="003D04AD" w:rsidRDefault="00051783" w:rsidP="003D04AD">
      <w:pPr>
        <w:spacing w:after="0" w:line="240" w:lineRule="auto"/>
        <w:ind w:firstLine="748"/>
        <w:jc w:val="both"/>
        <w:rPr>
          <w:rFonts w:eastAsia="Times New Roman" w:cs="Times New Roman"/>
          <w:szCs w:val="28"/>
        </w:rPr>
      </w:pPr>
      <w:r>
        <w:rPr>
          <w:rFonts w:eastAsia="Times New Roman" w:cs="Times New Roman"/>
          <w:szCs w:val="28"/>
        </w:rPr>
        <w:t>* Các hội thi không được tính điểm cộng</w:t>
      </w:r>
      <w:r w:rsidR="00257C4E">
        <w:rPr>
          <w:rFonts w:eastAsia="Times New Roman" w:cs="Times New Roman"/>
          <w:szCs w:val="28"/>
        </w:rPr>
        <w:t xml:space="preserve"> cho trường</w:t>
      </w:r>
      <w:r>
        <w:rPr>
          <w:rFonts w:eastAsia="Times New Roman" w:cs="Times New Roman"/>
          <w:szCs w:val="28"/>
        </w:rPr>
        <w:t>: 0,5</w:t>
      </w:r>
      <w:r w:rsidRPr="00051783">
        <w:rPr>
          <w:rFonts w:eastAsia="Times New Roman" w:cs="Times New Roman"/>
          <w:szCs w:val="28"/>
        </w:rPr>
        <w:t xml:space="preserve"> </w:t>
      </w:r>
      <w:r>
        <w:rPr>
          <w:rFonts w:eastAsia="Times New Roman" w:cs="Times New Roman"/>
          <w:szCs w:val="28"/>
        </w:rPr>
        <w:t>điểm/lần.</w:t>
      </w:r>
    </w:p>
    <w:p w:rsidR="003D04AD" w:rsidRPr="003D04AD" w:rsidRDefault="003D04AD" w:rsidP="003D04AD">
      <w:pPr>
        <w:spacing w:after="0" w:line="240" w:lineRule="auto"/>
        <w:ind w:firstLine="748"/>
        <w:jc w:val="both"/>
        <w:rPr>
          <w:rFonts w:eastAsia="Times New Roman" w:cs="Times New Roman"/>
          <w:b/>
          <w:szCs w:val="28"/>
        </w:rPr>
      </w:pPr>
      <w:r w:rsidRPr="003D04AD">
        <w:rPr>
          <w:rFonts w:eastAsia="Times New Roman" w:cs="Times New Roman"/>
          <w:b/>
          <w:szCs w:val="28"/>
        </w:rPr>
        <w:t>* Các phong trào:</w:t>
      </w:r>
    </w:p>
    <w:p w:rsidR="003D04AD" w:rsidRDefault="003D04AD" w:rsidP="003D04AD">
      <w:pPr>
        <w:spacing w:after="0" w:line="240" w:lineRule="auto"/>
        <w:ind w:firstLine="748"/>
        <w:jc w:val="both"/>
        <w:rPr>
          <w:rFonts w:eastAsia="Times New Roman" w:cs="Times New Roman"/>
          <w:szCs w:val="28"/>
        </w:rPr>
      </w:pPr>
      <w:r w:rsidRPr="003D04AD">
        <w:rPr>
          <w:rFonts w:eastAsia="Times New Roman" w:cs="Times New Roman"/>
          <w:szCs w:val="28"/>
        </w:rPr>
        <w:t>- Tham gia dẫn</w:t>
      </w:r>
      <w:r w:rsidR="00A2009E">
        <w:rPr>
          <w:rFonts w:eastAsia="Times New Roman" w:cs="Times New Roman"/>
          <w:szCs w:val="28"/>
        </w:rPr>
        <w:t>, viết</w:t>
      </w:r>
      <w:r w:rsidRPr="003D04AD">
        <w:rPr>
          <w:rFonts w:eastAsia="Times New Roman" w:cs="Times New Roman"/>
          <w:szCs w:val="28"/>
        </w:rPr>
        <w:t xml:space="preserve"> chương trình văn nghệ các ngày lễ, hội: +02 điểm/lần (</w:t>
      </w:r>
      <w:r w:rsidR="00A2009E">
        <w:rPr>
          <w:rFonts w:eastAsia="Times New Roman" w:cs="Times New Roman"/>
          <w:szCs w:val="28"/>
        </w:rPr>
        <w:t xml:space="preserve"> BGH phân </w:t>
      </w:r>
      <w:r w:rsidR="00CA1EAF">
        <w:rPr>
          <w:rFonts w:eastAsia="Times New Roman" w:cs="Times New Roman"/>
          <w:szCs w:val="28"/>
        </w:rPr>
        <w:t>công hoặc</w:t>
      </w:r>
      <w:r w:rsidR="00A2009E">
        <w:rPr>
          <w:rFonts w:eastAsia="Times New Roman" w:cs="Times New Roman"/>
          <w:szCs w:val="28"/>
        </w:rPr>
        <w:t xml:space="preserve"> bốc thăm</w:t>
      </w:r>
      <w:r w:rsidRPr="003D04AD">
        <w:rPr>
          <w:rFonts w:eastAsia="Times New Roman" w:cs="Times New Roman"/>
          <w:szCs w:val="28"/>
        </w:rPr>
        <w:t>)</w:t>
      </w:r>
    </w:p>
    <w:p w:rsidR="007D5C13" w:rsidRPr="003D04AD" w:rsidRDefault="007D5C13" w:rsidP="003D04AD">
      <w:pPr>
        <w:spacing w:after="0" w:line="240" w:lineRule="auto"/>
        <w:ind w:firstLine="748"/>
        <w:jc w:val="both"/>
        <w:rPr>
          <w:rFonts w:eastAsia="Times New Roman" w:cs="Times New Roman"/>
          <w:szCs w:val="28"/>
        </w:rPr>
      </w:pPr>
      <w:r>
        <w:rPr>
          <w:rFonts w:eastAsia="Times New Roman" w:cs="Times New Roman"/>
          <w:szCs w:val="28"/>
        </w:rPr>
        <w:t>- Tham gia diễn văn nghệ khi được phân công: 0,5 điểm/lần</w:t>
      </w:r>
    </w:p>
    <w:p w:rsidR="00C6273F" w:rsidRDefault="003D04AD" w:rsidP="003D04AD">
      <w:pPr>
        <w:spacing w:after="0" w:line="240" w:lineRule="auto"/>
        <w:ind w:firstLine="748"/>
        <w:jc w:val="both"/>
        <w:rPr>
          <w:rFonts w:eastAsia="Times New Roman" w:cs="Times New Roman"/>
          <w:b/>
          <w:i/>
          <w:szCs w:val="28"/>
        </w:rPr>
      </w:pPr>
      <w:r w:rsidRPr="003D04AD">
        <w:rPr>
          <w:rFonts w:eastAsia="Times New Roman" w:cs="Times New Roman"/>
          <w:b/>
          <w:i/>
          <w:szCs w:val="28"/>
        </w:rPr>
        <w:t xml:space="preserve">- Tham gia hiến máu tình nguyện thành công: +5điểm/lần; </w:t>
      </w:r>
    </w:p>
    <w:p w:rsidR="00492184" w:rsidRPr="008C6789" w:rsidRDefault="00492184" w:rsidP="008C6789">
      <w:pPr>
        <w:spacing w:after="0" w:line="240" w:lineRule="auto"/>
        <w:ind w:firstLine="748"/>
        <w:jc w:val="both"/>
        <w:rPr>
          <w:rFonts w:eastAsia="Times New Roman" w:cs="Times New Roman"/>
          <w:szCs w:val="28"/>
        </w:rPr>
      </w:pPr>
      <w:r w:rsidRPr="00492184">
        <w:rPr>
          <w:rFonts w:eastAsia="Times New Roman" w:cs="Times New Roman"/>
          <w:color w:val="000000" w:themeColor="text1"/>
          <w:szCs w:val="28"/>
        </w:rPr>
        <w:t xml:space="preserve">- Thực hiện công tác từ thiện, nhân đạo cho đồng nghiệp, học sinh, cho trường; Giúp đỡ, cứu người gặp nạn... được xã hội  khen ngợi </w:t>
      </w:r>
      <w:r w:rsidR="00420B31">
        <w:rPr>
          <w:rFonts w:eastAsia="Times New Roman" w:cs="Times New Roman"/>
          <w:color w:val="000000" w:themeColor="text1"/>
          <w:szCs w:val="28"/>
        </w:rPr>
        <w:t xml:space="preserve">(Có giấy khen) </w:t>
      </w:r>
      <w:r w:rsidRPr="00492184">
        <w:rPr>
          <w:rFonts w:eastAsia="Times New Roman" w:cs="Times New Roman"/>
          <w:color w:val="000000" w:themeColor="text1"/>
          <w:szCs w:val="28"/>
        </w:rPr>
        <w:t>(05 điểm)</w:t>
      </w:r>
    </w:p>
    <w:p w:rsidR="00D57E13" w:rsidRDefault="00C6273F" w:rsidP="00D57E13">
      <w:pPr>
        <w:shd w:val="clear" w:color="auto" w:fill="FFFFFF"/>
        <w:spacing w:before="225" w:after="225" w:line="240" w:lineRule="auto"/>
        <w:ind w:firstLine="720"/>
        <w:jc w:val="both"/>
        <w:rPr>
          <w:rFonts w:eastAsia="Times New Roman" w:cs="Times New Roman"/>
          <w:color w:val="000000" w:themeColor="text1"/>
          <w:szCs w:val="28"/>
        </w:rPr>
      </w:pPr>
      <w:r>
        <w:rPr>
          <w:rFonts w:eastAsia="Times New Roman" w:cs="Times New Roman"/>
          <w:color w:val="000000" w:themeColor="text1"/>
          <w:szCs w:val="28"/>
        </w:rPr>
        <w:t>- Có ý kiến đóng góp cho nhà trường thực hiện tốt nhiệm vụ được trên 50% tập thể thống nhất thực hiện (02 điểm/1 ý kiến)</w:t>
      </w:r>
      <w:r w:rsidR="00881F06">
        <w:rPr>
          <w:rFonts w:eastAsia="Times New Roman" w:cs="Times New Roman"/>
          <w:color w:val="000000" w:themeColor="text1"/>
          <w:szCs w:val="28"/>
        </w:rPr>
        <w:t>.</w:t>
      </w:r>
    </w:p>
    <w:p w:rsidR="00420B31" w:rsidRPr="00420B31" w:rsidRDefault="00420B31" w:rsidP="00420B31">
      <w:pPr>
        <w:spacing w:after="0" w:line="240" w:lineRule="auto"/>
        <w:ind w:firstLine="748"/>
        <w:jc w:val="both"/>
        <w:rPr>
          <w:rFonts w:eastAsia="Times New Roman" w:cs="Times New Roman"/>
          <w:szCs w:val="28"/>
        </w:rPr>
      </w:pPr>
      <w:r w:rsidRPr="003D04AD">
        <w:rPr>
          <w:rFonts w:eastAsia="Times New Roman" w:cs="Times New Roman"/>
          <w:szCs w:val="28"/>
        </w:rPr>
        <w:t>- Ngoài chấm điểm thi đua cuối năm nhà trường tiến hành bỏ phiếu kín để đảm bảo bao quát cả những vấn đề không thể quy điểm, đảm bảo công bằng cho tất cả mọi người</w:t>
      </w:r>
      <w:r w:rsidRPr="003D04AD">
        <w:rPr>
          <w:rFonts w:eastAsia="Times New Roman" w:cs="Times New Roman"/>
          <w:b/>
          <w:szCs w:val="28"/>
        </w:rPr>
        <w:t>. (Một phiếu tín nhiệm + thêm 0,2 điểm).</w:t>
      </w:r>
    </w:p>
    <w:p w:rsidR="00492184" w:rsidRPr="00492184" w:rsidRDefault="00492184" w:rsidP="00F07E4E">
      <w:pPr>
        <w:shd w:val="clear" w:color="auto" w:fill="FFFFFF"/>
        <w:spacing w:before="225" w:after="225" w:line="240" w:lineRule="auto"/>
        <w:ind w:firstLine="720"/>
        <w:rPr>
          <w:rFonts w:eastAsia="Times New Roman" w:cs="Times New Roman"/>
          <w:color w:val="000000" w:themeColor="text1"/>
          <w:szCs w:val="28"/>
        </w:rPr>
      </w:pPr>
      <w:r w:rsidRPr="00492184">
        <w:rPr>
          <w:rFonts w:eastAsia="Times New Roman" w:cs="Times New Roman"/>
          <w:b/>
          <w:bCs/>
          <w:color w:val="000000" w:themeColor="text1"/>
          <w:szCs w:val="28"/>
        </w:rPr>
        <w:t>G.</w:t>
      </w:r>
      <w:r w:rsidRPr="00492184">
        <w:rPr>
          <w:rFonts w:eastAsia="Times New Roman" w:cs="Times New Roman"/>
          <w:color w:val="000000" w:themeColor="text1"/>
          <w:szCs w:val="28"/>
        </w:rPr>
        <w:t> </w:t>
      </w:r>
      <w:r w:rsidRPr="00492184">
        <w:rPr>
          <w:rFonts w:eastAsia="Times New Roman" w:cs="Times New Roman"/>
          <w:b/>
          <w:bCs/>
          <w:color w:val="000000" w:themeColor="text1"/>
          <w:szCs w:val="28"/>
        </w:rPr>
        <w:t>TRÌNH TỰ ÁP DỤNG VÀ THỦ TỤC XÉT THI ĐUA</w:t>
      </w:r>
      <w:r w:rsidRPr="00492184">
        <w:rPr>
          <w:rFonts w:eastAsia="Times New Roman" w:cs="Times New Roman"/>
          <w:color w:val="000000" w:themeColor="text1"/>
          <w:szCs w:val="28"/>
        </w:rPr>
        <w:t>:</w:t>
      </w:r>
    </w:p>
    <w:p w:rsidR="00492184" w:rsidRPr="00492184" w:rsidRDefault="00492184" w:rsidP="00F07E4E">
      <w:pPr>
        <w:shd w:val="clear" w:color="auto" w:fill="FFFFFF"/>
        <w:spacing w:before="225" w:after="225" w:line="240" w:lineRule="auto"/>
        <w:ind w:firstLine="720"/>
        <w:rPr>
          <w:rFonts w:eastAsia="Times New Roman" w:cs="Times New Roman"/>
          <w:color w:val="000000" w:themeColor="text1"/>
          <w:szCs w:val="28"/>
        </w:rPr>
      </w:pPr>
      <w:r w:rsidRPr="00492184">
        <w:rPr>
          <w:rFonts w:eastAsia="Times New Roman" w:cs="Times New Roman"/>
          <w:b/>
          <w:bCs/>
          <w:color w:val="000000" w:themeColor="text1"/>
          <w:szCs w:val="28"/>
        </w:rPr>
        <w:t>1. Thống nhất bản tiêu chí đánh giá thi đua và thủ tục đăng kí:</w:t>
      </w:r>
    </w:p>
    <w:p w:rsidR="00492184" w:rsidRPr="00492184" w:rsidRDefault="007B61C8" w:rsidP="00F07E4E">
      <w:pPr>
        <w:shd w:val="clear" w:color="auto" w:fill="FFFFFF"/>
        <w:spacing w:before="225" w:after="225" w:line="240" w:lineRule="auto"/>
        <w:ind w:firstLine="720"/>
        <w:jc w:val="both"/>
        <w:rPr>
          <w:rFonts w:eastAsia="Times New Roman" w:cs="Times New Roman"/>
          <w:color w:val="000000" w:themeColor="text1"/>
          <w:szCs w:val="28"/>
        </w:rPr>
      </w:pPr>
      <w:r>
        <w:rPr>
          <w:rFonts w:eastAsia="Times New Roman" w:cs="Times New Roman"/>
          <w:color w:val="000000" w:themeColor="text1"/>
          <w:szCs w:val="28"/>
        </w:rPr>
        <w:t>Đầu học năm học</w:t>
      </w:r>
      <w:r w:rsidR="00492184" w:rsidRPr="00492184">
        <w:rPr>
          <w:rFonts w:eastAsia="Times New Roman" w:cs="Times New Roman"/>
          <w:color w:val="000000" w:themeColor="text1"/>
          <w:szCs w:val="28"/>
        </w:rPr>
        <w:t xml:space="preserve"> Hội đồng thi đua nhà trường thống nhất bản tiêu chí đánh giá thi đua và cách tính điểm các tiêu chí  thi đua, phổ biến trong HĐSP.</w:t>
      </w:r>
    </w:p>
    <w:p w:rsidR="00F07E4E" w:rsidRDefault="006F7763" w:rsidP="00F07E4E">
      <w:pPr>
        <w:shd w:val="clear" w:color="auto" w:fill="FFFFFF"/>
        <w:spacing w:before="225" w:after="225" w:line="240" w:lineRule="auto"/>
        <w:ind w:firstLine="720"/>
        <w:jc w:val="both"/>
        <w:rPr>
          <w:rFonts w:eastAsia="Times New Roman" w:cs="Times New Roman"/>
          <w:color w:val="000000" w:themeColor="text1"/>
          <w:szCs w:val="28"/>
        </w:rPr>
      </w:pPr>
      <w:r>
        <w:rPr>
          <w:rFonts w:eastAsia="Times New Roman" w:cs="Times New Roman"/>
          <w:color w:val="000000" w:themeColor="text1"/>
          <w:szCs w:val="28"/>
        </w:rPr>
        <w:t>Công đoàn</w:t>
      </w:r>
      <w:r w:rsidR="00492184" w:rsidRPr="00492184">
        <w:rPr>
          <w:rFonts w:eastAsia="Times New Roman" w:cs="Times New Roman"/>
          <w:color w:val="000000" w:themeColor="text1"/>
          <w:szCs w:val="28"/>
        </w:rPr>
        <w:t xml:space="preserve"> tổ chức đăng kí danh hiệu thi đua đầu</w:t>
      </w:r>
      <w:r>
        <w:rPr>
          <w:rFonts w:eastAsia="Times New Roman" w:cs="Times New Roman"/>
          <w:color w:val="000000" w:themeColor="text1"/>
          <w:szCs w:val="28"/>
        </w:rPr>
        <w:t xml:space="preserve"> năm cho các thành viên trong toàn trường</w:t>
      </w:r>
      <w:r w:rsidR="00492184" w:rsidRPr="00492184">
        <w:rPr>
          <w:rFonts w:eastAsia="Times New Roman" w:cs="Times New Roman"/>
          <w:color w:val="000000" w:themeColor="text1"/>
          <w:szCs w:val="28"/>
        </w:rPr>
        <w:t xml:space="preserve"> gửi về Hội đồng thi đua nhà trường.</w:t>
      </w:r>
    </w:p>
    <w:p w:rsidR="00492184" w:rsidRPr="00492184" w:rsidRDefault="00492184" w:rsidP="00F07E4E">
      <w:pPr>
        <w:shd w:val="clear" w:color="auto" w:fill="FFFFFF"/>
        <w:spacing w:before="225" w:after="225" w:line="240" w:lineRule="auto"/>
        <w:ind w:firstLine="720"/>
        <w:jc w:val="both"/>
        <w:rPr>
          <w:rFonts w:eastAsia="Times New Roman" w:cs="Times New Roman"/>
          <w:color w:val="000000" w:themeColor="text1"/>
          <w:szCs w:val="28"/>
        </w:rPr>
      </w:pPr>
      <w:r w:rsidRPr="00492184">
        <w:rPr>
          <w:rFonts w:eastAsia="Times New Roman" w:cs="Times New Roman"/>
          <w:b/>
          <w:bCs/>
          <w:i/>
          <w:iCs/>
          <w:color w:val="000000" w:themeColor="text1"/>
          <w:szCs w:val="28"/>
        </w:rPr>
        <w:t>Tiêu chí Đánh giá thi đua</w:t>
      </w:r>
      <w:r w:rsidRPr="00492184">
        <w:rPr>
          <w:rFonts w:eastAsia="Times New Roman" w:cs="Times New Roman"/>
          <w:color w:val="000000" w:themeColor="text1"/>
          <w:szCs w:val="28"/>
        </w:rPr>
        <w:t> được áp dụng cho mọi thành viên trong nhà trư</w:t>
      </w:r>
      <w:r w:rsidR="00652596">
        <w:rPr>
          <w:rFonts w:eastAsia="Times New Roman" w:cs="Times New Roman"/>
          <w:color w:val="000000" w:themeColor="text1"/>
          <w:szCs w:val="28"/>
        </w:rPr>
        <w:t>ờng cho đến khi kết thúc năm học</w:t>
      </w:r>
      <w:r w:rsidRPr="00492184">
        <w:rPr>
          <w:rFonts w:eastAsia="Times New Roman" w:cs="Times New Roman"/>
          <w:color w:val="000000" w:themeColor="text1"/>
          <w:szCs w:val="28"/>
        </w:rPr>
        <w:t>.</w:t>
      </w:r>
    </w:p>
    <w:p w:rsidR="00492184" w:rsidRPr="00492184" w:rsidRDefault="00492184" w:rsidP="00F07E4E">
      <w:pPr>
        <w:shd w:val="clear" w:color="auto" w:fill="FFFFFF"/>
        <w:spacing w:before="225" w:after="225" w:line="240" w:lineRule="auto"/>
        <w:ind w:firstLine="720"/>
        <w:rPr>
          <w:rFonts w:eastAsia="Times New Roman" w:cs="Times New Roman"/>
          <w:color w:val="000000" w:themeColor="text1"/>
          <w:szCs w:val="28"/>
        </w:rPr>
      </w:pPr>
      <w:r w:rsidRPr="00492184">
        <w:rPr>
          <w:rFonts w:eastAsia="Times New Roman" w:cs="Times New Roman"/>
          <w:b/>
          <w:bCs/>
          <w:color w:val="000000" w:themeColor="text1"/>
          <w:szCs w:val="28"/>
        </w:rPr>
        <w:t>2. Trách nhiệm theo dõi thi đua:</w:t>
      </w:r>
    </w:p>
    <w:p w:rsidR="00492184" w:rsidRPr="00492184" w:rsidRDefault="00492184" w:rsidP="00F07E4E">
      <w:pPr>
        <w:shd w:val="clear" w:color="auto" w:fill="FFFFFF"/>
        <w:spacing w:before="225" w:after="225" w:line="240" w:lineRule="auto"/>
        <w:ind w:firstLine="720"/>
        <w:jc w:val="both"/>
        <w:rPr>
          <w:rFonts w:eastAsia="Times New Roman" w:cs="Times New Roman"/>
          <w:color w:val="000000" w:themeColor="text1"/>
          <w:szCs w:val="28"/>
        </w:rPr>
      </w:pPr>
      <w:r w:rsidRPr="00492184">
        <w:rPr>
          <w:rFonts w:eastAsia="Times New Roman" w:cs="Times New Roman"/>
          <w:color w:val="000000" w:themeColor="text1"/>
          <w:szCs w:val="28"/>
        </w:rPr>
        <w:lastRenderedPageBreak/>
        <w:t>- BGH, Công đoàn, Đoàn trường, tổ trưởng đều được phân công theo dõi từng lĩnh vực mình phụ trách có ghi chép để tổng hợp báo cáo định kì với Hội đồng thi đua.</w:t>
      </w:r>
    </w:p>
    <w:p w:rsidR="00C87FC4" w:rsidRDefault="00492184" w:rsidP="00C87FC4">
      <w:pPr>
        <w:shd w:val="clear" w:color="auto" w:fill="FFFFFF"/>
        <w:spacing w:before="225" w:after="225" w:line="240" w:lineRule="auto"/>
        <w:ind w:firstLine="720"/>
        <w:jc w:val="both"/>
        <w:rPr>
          <w:rFonts w:eastAsia="Times New Roman" w:cs="Times New Roman"/>
          <w:color w:val="000000" w:themeColor="text1"/>
          <w:szCs w:val="28"/>
        </w:rPr>
      </w:pPr>
      <w:r w:rsidRPr="00492184">
        <w:rPr>
          <w:rFonts w:eastAsia="Times New Roman" w:cs="Times New Roman"/>
          <w:color w:val="000000" w:themeColor="text1"/>
          <w:szCs w:val="28"/>
        </w:rPr>
        <w:t>- Giáo viên, nhân viên, giám sát việc thực hiện của các thành viên trong Hội đồng thi đua và phản ánh với lãnh đạo nhà trường những trường hợp vi phạm chưa được phát hiện.</w:t>
      </w:r>
    </w:p>
    <w:p w:rsidR="00C87FC4" w:rsidRDefault="00492184" w:rsidP="00C87FC4">
      <w:pPr>
        <w:shd w:val="clear" w:color="auto" w:fill="FFFFFF"/>
        <w:spacing w:before="225" w:after="225" w:line="240" w:lineRule="auto"/>
        <w:ind w:firstLine="720"/>
        <w:jc w:val="both"/>
        <w:rPr>
          <w:rFonts w:eastAsia="Times New Roman" w:cs="Times New Roman"/>
          <w:color w:val="000000" w:themeColor="text1"/>
          <w:szCs w:val="28"/>
        </w:rPr>
      </w:pPr>
      <w:r w:rsidRPr="00492184">
        <w:rPr>
          <w:rFonts w:eastAsia="Times New Roman" w:cs="Times New Roman"/>
          <w:b/>
          <w:bCs/>
          <w:color w:val="000000" w:themeColor="text1"/>
          <w:szCs w:val="28"/>
        </w:rPr>
        <w:t>3. Thời gian xét thi đua</w:t>
      </w:r>
      <w:r w:rsidRPr="00492184">
        <w:rPr>
          <w:rFonts w:eastAsia="Times New Roman" w:cs="Times New Roman"/>
          <w:color w:val="000000" w:themeColor="text1"/>
          <w:szCs w:val="28"/>
        </w:rPr>
        <w:t>:</w:t>
      </w:r>
    </w:p>
    <w:p w:rsidR="00C87FC4" w:rsidRDefault="0012050D" w:rsidP="00C87FC4">
      <w:pPr>
        <w:shd w:val="clear" w:color="auto" w:fill="FFFFFF"/>
        <w:spacing w:before="225" w:after="225" w:line="240" w:lineRule="auto"/>
        <w:ind w:firstLine="720"/>
        <w:jc w:val="both"/>
        <w:rPr>
          <w:rFonts w:eastAsia="Times New Roman" w:cs="Times New Roman"/>
          <w:color w:val="000000" w:themeColor="text1"/>
          <w:szCs w:val="28"/>
        </w:rPr>
      </w:pPr>
      <w:r>
        <w:rPr>
          <w:rFonts w:eastAsia="Times New Roman" w:cs="Times New Roman"/>
          <w:color w:val="000000" w:themeColor="text1"/>
          <w:szCs w:val="28"/>
        </w:rPr>
        <w:t>- Trường xét</w:t>
      </w:r>
      <w:r w:rsidR="00492184" w:rsidRPr="00492184">
        <w:rPr>
          <w:rFonts w:eastAsia="Times New Roman" w:cs="Times New Roman"/>
          <w:color w:val="000000" w:themeColor="text1"/>
          <w:szCs w:val="28"/>
        </w:rPr>
        <w:t xml:space="preserve"> </w:t>
      </w:r>
      <w:r>
        <w:rPr>
          <w:rFonts w:eastAsia="Times New Roman" w:cs="Times New Roman"/>
          <w:color w:val="000000" w:themeColor="text1"/>
          <w:szCs w:val="28"/>
        </w:rPr>
        <w:t xml:space="preserve">thi đua vào </w:t>
      </w:r>
      <w:r w:rsidR="00DA72CE">
        <w:rPr>
          <w:rFonts w:eastAsia="Times New Roman" w:cs="Times New Roman"/>
          <w:color w:val="000000" w:themeColor="text1"/>
          <w:szCs w:val="28"/>
        </w:rPr>
        <w:t>cuối kì</w:t>
      </w:r>
      <w:r w:rsidR="00492184" w:rsidRPr="00492184">
        <w:rPr>
          <w:rFonts w:eastAsia="Times New Roman" w:cs="Times New Roman"/>
          <w:color w:val="000000" w:themeColor="text1"/>
          <w:szCs w:val="28"/>
        </w:rPr>
        <w:t>, điểm lấy điểm trung bình cộng của 2  học kỳ  để xếp loại thi đua cả năm.</w:t>
      </w:r>
    </w:p>
    <w:p w:rsidR="00C87FC4" w:rsidRDefault="00492184" w:rsidP="00C87FC4">
      <w:pPr>
        <w:shd w:val="clear" w:color="auto" w:fill="FFFFFF"/>
        <w:spacing w:before="225" w:after="225" w:line="240" w:lineRule="auto"/>
        <w:ind w:firstLine="720"/>
        <w:jc w:val="both"/>
        <w:rPr>
          <w:rFonts w:eastAsia="Times New Roman" w:cs="Times New Roman"/>
          <w:color w:val="000000" w:themeColor="text1"/>
          <w:szCs w:val="28"/>
        </w:rPr>
      </w:pPr>
      <w:r w:rsidRPr="00492184">
        <w:rPr>
          <w:rFonts w:eastAsia="Times New Roman" w:cs="Times New Roman"/>
          <w:color w:val="000000" w:themeColor="text1"/>
          <w:szCs w:val="28"/>
        </w:rPr>
        <w:t>- Công bố kế</w:t>
      </w:r>
      <w:r w:rsidR="0012050D">
        <w:rPr>
          <w:rFonts w:eastAsia="Times New Roman" w:cs="Times New Roman"/>
          <w:color w:val="000000" w:themeColor="text1"/>
          <w:szCs w:val="28"/>
        </w:rPr>
        <w:t>t quả thi đua vào</w:t>
      </w:r>
      <w:r w:rsidRPr="00492184">
        <w:rPr>
          <w:rFonts w:eastAsia="Times New Roman" w:cs="Times New Roman"/>
          <w:color w:val="000000" w:themeColor="text1"/>
          <w:szCs w:val="28"/>
        </w:rPr>
        <w:t xml:space="preserve"> cuối năm học. Khen thưởng vào </w:t>
      </w:r>
      <w:r w:rsidR="007134F9">
        <w:rPr>
          <w:rFonts w:eastAsia="Times New Roman" w:cs="Times New Roman"/>
          <w:color w:val="000000" w:themeColor="text1"/>
          <w:szCs w:val="28"/>
        </w:rPr>
        <w:t>Hội nghị CBCCVC</w:t>
      </w:r>
      <w:r w:rsidRPr="00492184">
        <w:rPr>
          <w:rFonts w:eastAsia="Times New Roman" w:cs="Times New Roman"/>
          <w:color w:val="000000" w:themeColor="text1"/>
          <w:szCs w:val="28"/>
        </w:rPr>
        <w:t xml:space="preserve"> năm học sau.</w:t>
      </w:r>
    </w:p>
    <w:p w:rsidR="00C87FC4" w:rsidRDefault="00492184" w:rsidP="00C87FC4">
      <w:pPr>
        <w:shd w:val="clear" w:color="auto" w:fill="FFFFFF"/>
        <w:spacing w:before="225" w:after="225" w:line="240" w:lineRule="auto"/>
        <w:ind w:firstLine="720"/>
        <w:jc w:val="both"/>
        <w:rPr>
          <w:rFonts w:eastAsia="Times New Roman" w:cs="Times New Roman"/>
          <w:color w:val="000000" w:themeColor="text1"/>
          <w:szCs w:val="28"/>
        </w:rPr>
      </w:pPr>
      <w:r w:rsidRPr="00492184">
        <w:rPr>
          <w:rFonts w:eastAsia="Times New Roman" w:cs="Times New Roman"/>
          <w:b/>
          <w:bCs/>
          <w:color w:val="000000" w:themeColor="text1"/>
          <w:szCs w:val="28"/>
        </w:rPr>
        <w:t>4. Thủ tục xét thi đua</w:t>
      </w:r>
      <w:r w:rsidRPr="00492184">
        <w:rPr>
          <w:rFonts w:eastAsia="Times New Roman" w:cs="Times New Roman"/>
          <w:color w:val="000000" w:themeColor="text1"/>
          <w:szCs w:val="28"/>
        </w:rPr>
        <w:t>:</w:t>
      </w:r>
    </w:p>
    <w:p w:rsidR="00C87FC4" w:rsidRDefault="00492184" w:rsidP="00C87FC4">
      <w:pPr>
        <w:shd w:val="clear" w:color="auto" w:fill="FFFFFF"/>
        <w:spacing w:before="225" w:after="225" w:line="240" w:lineRule="auto"/>
        <w:ind w:firstLine="720"/>
        <w:jc w:val="both"/>
        <w:rPr>
          <w:rFonts w:eastAsia="Times New Roman" w:cs="Times New Roman"/>
          <w:color w:val="000000" w:themeColor="text1"/>
          <w:szCs w:val="28"/>
        </w:rPr>
      </w:pPr>
      <w:r w:rsidRPr="00492184">
        <w:rPr>
          <w:rFonts w:eastAsia="Times New Roman" w:cs="Times New Roman"/>
          <w:color w:val="000000" w:themeColor="text1"/>
          <w:szCs w:val="28"/>
        </w:rPr>
        <w:t>- Mỗi cán bộ, giáo viên tự đánh giá cho điểm và xếp loại (theo mẫu của HĐ thi đua)</w:t>
      </w:r>
    </w:p>
    <w:p w:rsidR="00C87FC4" w:rsidRDefault="00492184" w:rsidP="00C87FC4">
      <w:pPr>
        <w:shd w:val="clear" w:color="auto" w:fill="FFFFFF"/>
        <w:spacing w:before="225" w:after="225" w:line="240" w:lineRule="auto"/>
        <w:ind w:firstLine="720"/>
        <w:jc w:val="both"/>
        <w:rPr>
          <w:rFonts w:eastAsia="Times New Roman" w:cs="Times New Roman"/>
          <w:color w:val="000000" w:themeColor="text1"/>
          <w:szCs w:val="28"/>
        </w:rPr>
      </w:pPr>
      <w:r w:rsidRPr="00492184">
        <w:rPr>
          <w:rFonts w:eastAsia="Times New Roman" w:cs="Times New Roman"/>
          <w:color w:val="000000" w:themeColor="text1"/>
          <w:szCs w:val="28"/>
        </w:rPr>
        <w:t>- Họp tổ thông qua kết quả tự xếp loại, đồng thời tổ tiến hành xếp loại và bình xét thi đua từng thành viên (Có biên bản và lập danh sách đề nghị HĐ thi đua xét khen thưởng)</w:t>
      </w:r>
    </w:p>
    <w:p w:rsidR="00C87FC4" w:rsidRDefault="00492184" w:rsidP="00C87FC4">
      <w:pPr>
        <w:shd w:val="clear" w:color="auto" w:fill="FFFFFF"/>
        <w:spacing w:before="225" w:after="225" w:line="240" w:lineRule="auto"/>
        <w:ind w:firstLine="720"/>
        <w:jc w:val="both"/>
        <w:rPr>
          <w:rFonts w:eastAsia="Times New Roman" w:cs="Times New Roman"/>
          <w:color w:val="000000" w:themeColor="text1"/>
          <w:szCs w:val="28"/>
        </w:rPr>
      </w:pPr>
      <w:r w:rsidRPr="00492184">
        <w:rPr>
          <w:rFonts w:eastAsia="Times New Roman" w:cs="Times New Roman"/>
          <w:color w:val="000000" w:themeColor="text1"/>
          <w:szCs w:val="28"/>
        </w:rPr>
        <w:t>- HĐ thi đua tiến hành xét đề nghị của các tổ và duyệt kết quả.</w:t>
      </w:r>
    </w:p>
    <w:p w:rsidR="00C87FC4" w:rsidRDefault="00492184" w:rsidP="00C87FC4">
      <w:pPr>
        <w:shd w:val="clear" w:color="auto" w:fill="FFFFFF"/>
        <w:spacing w:before="225" w:after="225" w:line="240" w:lineRule="auto"/>
        <w:ind w:firstLine="720"/>
        <w:jc w:val="both"/>
        <w:rPr>
          <w:rFonts w:eastAsia="Times New Roman" w:cs="Times New Roman"/>
          <w:color w:val="000000" w:themeColor="text1"/>
          <w:szCs w:val="28"/>
        </w:rPr>
      </w:pPr>
      <w:r w:rsidRPr="00492184">
        <w:rPr>
          <w:rFonts w:eastAsia="Times New Roman" w:cs="Times New Roman"/>
          <w:color w:val="000000" w:themeColor="text1"/>
          <w:szCs w:val="28"/>
        </w:rPr>
        <w:t>- Th</w:t>
      </w:r>
      <w:r w:rsidRPr="00492184">
        <w:rPr>
          <w:rFonts w:eastAsia="Times New Roman" w:cs="Times New Roman"/>
          <w:color w:val="000000" w:themeColor="text1"/>
          <w:szCs w:val="28"/>
        </w:rPr>
        <w:softHyphen/>
        <w:t>ường trực HĐ thi đua lập danh sách đề nghị khen th</w:t>
      </w:r>
      <w:r w:rsidRPr="00492184">
        <w:rPr>
          <w:rFonts w:eastAsia="Times New Roman" w:cs="Times New Roman"/>
          <w:color w:val="000000" w:themeColor="text1"/>
          <w:szCs w:val="28"/>
        </w:rPr>
        <w:softHyphen/>
        <w:t>ưởng.</w:t>
      </w:r>
    </w:p>
    <w:p w:rsidR="00C87FC4" w:rsidRDefault="00492184" w:rsidP="00C87FC4">
      <w:pPr>
        <w:shd w:val="clear" w:color="auto" w:fill="FFFFFF"/>
        <w:spacing w:before="225" w:after="225" w:line="240" w:lineRule="auto"/>
        <w:ind w:firstLine="720"/>
        <w:jc w:val="both"/>
        <w:rPr>
          <w:rFonts w:eastAsia="Times New Roman" w:cs="Times New Roman"/>
          <w:color w:val="000000" w:themeColor="text1"/>
          <w:szCs w:val="28"/>
        </w:rPr>
      </w:pPr>
      <w:r w:rsidRPr="00492184">
        <w:rPr>
          <w:rFonts w:eastAsia="Times New Roman" w:cs="Times New Roman"/>
          <w:b/>
          <w:bCs/>
          <w:color w:val="000000" w:themeColor="text1"/>
          <w:szCs w:val="28"/>
        </w:rPr>
        <w:t>5. Mức th</w:t>
      </w:r>
      <w:r w:rsidRPr="00492184">
        <w:rPr>
          <w:rFonts w:eastAsia="Times New Roman" w:cs="Times New Roman"/>
          <w:b/>
          <w:bCs/>
          <w:color w:val="000000" w:themeColor="text1"/>
          <w:szCs w:val="28"/>
        </w:rPr>
        <w:softHyphen/>
        <w:t>ưởng</w:t>
      </w:r>
      <w:r w:rsidRPr="00492184">
        <w:rPr>
          <w:rFonts w:eastAsia="Times New Roman" w:cs="Times New Roman"/>
          <w:color w:val="000000" w:themeColor="text1"/>
          <w:szCs w:val="28"/>
        </w:rPr>
        <w:t>:</w:t>
      </w:r>
    </w:p>
    <w:p w:rsidR="00492184" w:rsidRPr="00492184" w:rsidRDefault="00492184" w:rsidP="00C87FC4">
      <w:pPr>
        <w:shd w:val="clear" w:color="auto" w:fill="FFFFFF"/>
        <w:spacing w:before="225" w:after="225" w:line="240" w:lineRule="auto"/>
        <w:ind w:firstLine="720"/>
        <w:jc w:val="both"/>
        <w:rPr>
          <w:rFonts w:eastAsia="Times New Roman" w:cs="Times New Roman"/>
          <w:color w:val="000000" w:themeColor="text1"/>
          <w:szCs w:val="28"/>
        </w:rPr>
      </w:pPr>
      <w:r w:rsidRPr="00492184">
        <w:rPr>
          <w:rFonts w:eastAsia="Times New Roman" w:cs="Times New Roman"/>
          <w:color w:val="000000" w:themeColor="text1"/>
          <w:szCs w:val="28"/>
        </w:rPr>
        <w:t>Theo quy định hiện hành và quy chế chi tiêu nội bộ của nhà trường và Công đoàn.</w:t>
      </w:r>
    </w:p>
    <w:tbl>
      <w:tblPr>
        <w:tblW w:w="10065" w:type="dxa"/>
        <w:shd w:val="clear" w:color="auto" w:fill="FFFFFF"/>
        <w:tblCellMar>
          <w:left w:w="0" w:type="dxa"/>
          <w:right w:w="0" w:type="dxa"/>
        </w:tblCellMar>
        <w:tblLook w:val="04A0" w:firstRow="1" w:lastRow="0" w:firstColumn="1" w:lastColumn="0" w:noHBand="0" w:noVBand="1"/>
      </w:tblPr>
      <w:tblGrid>
        <w:gridCol w:w="4054"/>
        <w:gridCol w:w="6011"/>
      </w:tblGrid>
      <w:tr w:rsidR="00811618" w:rsidRPr="00492184" w:rsidTr="00492184">
        <w:tc>
          <w:tcPr>
            <w:tcW w:w="3855" w:type="dxa"/>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 </w:t>
            </w:r>
            <w:r w:rsidRPr="00492184">
              <w:rPr>
                <w:rFonts w:eastAsia="Times New Roman" w:cs="Times New Roman"/>
                <w:b/>
                <w:bCs/>
                <w:color w:val="000000" w:themeColor="text1"/>
                <w:szCs w:val="28"/>
              </w:rPr>
              <w:t>CHỦ TỊCH CÔNG ĐOÀN</w:t>
            </w:r>
          </w:p>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b/>
                <w:bCs/>
                <w:color w:val="000000" w:themeColor="text1"/>
                <w:szCs w:val="28"/>
              </w:rPr>
              <w:t> TT HỘI ĐỒNG THI ĐUA</w:t>
            </w:r>
          </w:p>
        </w:tc>
        <w:tc>
          <w:tcPr>
            <w:tcW w:w="5715" w:type="dxa"/>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b/>
                <w:bCs/>
                <w:color w:val="000000" w:themeColor="text1"/>
                <w:szCs w:val="28"/>
              </w:rPr>
              <w:t>TM. HỘI ĐỒNG THI ĐUA NHÀ TRƯỜNG</w:t>
            </w:r>
          </w:p>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b/>
                <w:bCs/>
                <w:color w:val="000000" w:themeColor="text1"/>
                <w:szCs w:val="28"/>
              </w:rPr>
              <w:t>         CHỦ TỊCH HỘI ĐỒNG THI ĐUA</w:t>
            </w:r>
          </w:p>
        </w:tc>
      </w:tr>
    </w:tbl>
    <w:p w:rsidR="00074183" w:rsidRPr="00811618" w:rsidRDefault="00074183">
      <w:pPr>
        <w:rPr>
          <w:rFonts w:cs="Times New Roman"/>
          <w:color w:val="000000" w:themeColor="text1"/>
          <w:szCs w:val="28"/>
        </w:rPr>
      </w:pPr>
    </w:p>
    <w:sectPr w:rsidR="00074183" w:rsidRPr="00811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184"/>
    <w:rsid w:val="00001CEA"/>
    <w:rsid w:val="00010009"/>
    <w:rsid w:val="000150BE"/>
    <w:rsid w:val="00032026"/>
    <w:rsid w:val="00051783"/>
    <w:rsid w:val="00073701"/>
    <w:rsid w:val="00074183"/>
    <w:rsid w:val="000856E8"/>
    <w:rsid w:val="00086E3A"/>
    <w:rsid w:val="000909AF"/>
    <w:rsid w:val="00092526"/>
    <w:rsid w:val="000B25CB"/>
    <w:rsid w:val="000C3900"/>
    <w:rsid w:val="000E29D7"/>
    <w:rsid w:val="00101FF0"/>
    <w:rsid w:val="0012050D"/>
    <w:rsid w:val="00141485"/>
    <w:rsid w:val="0014326E"/>
    <w:rsid w:val="00145D64"/>
    <w:rsid w:val="00160F76"/>
    <w:rsid w:val="001C3161"/>
    <w:rsid w:val="001D2708"/>
    <w:rsid w:val="001E2B60"/>
    <w:rsid w:val="00200E6F"/>
    <w:rsid w:val="002101C3"/>
    <w:rsid w:val="00226BF1"/>
    <w:rsid w:val="002464D4"/>
    <w:rsid w:val="00257C4E"/>
    <w:rsid w:val="00264933"/>
    <w:rsid w:val="00285DE5"/>
    <w:rsid w:val="002A4B21"/>
    <w:rsid w:val="002A73DA"/>
    <w:rsid w:val="002B487E"/>
    <w:rsid w:val="002C0FCE"/>
    <w:rsid w:val="002C33BE"/>
    <w:rsid w:val="002C487A"/>
    <w:rsid w:val="002C533C"/>
    <w:rsid w:val="00311635"/>
    <w:rsid w:val="00322AD4"/>
    <w:rsid w:val="00343C6B"/>
    <w:rsid w:val="00365949"/>
    <w:rsid w:val="00381988"/>
    <w:rsid w:val="003D04AD"/>
    <w:rsid w:val="003F311D"/>
    <w:rsid w:val="003F5043"/>
    <w:rsid w:val="00400C33"/>
    <w:rsid w:val="00403E1A"/>
    <w:rsid w:val="0040696E"/>
    <w:rsid w:val="004141CA"/>
    <w:rsid w:val="00420B31"/>
    <w:rsid w:val="00461E0F"/>
    <w:rsid w:val="004661FF"/>
    <w:rsid w:val="00491A1C"/>
    <w:rsid w:val="00492184"/>
    <w:rsid w:val="0049447E"/>
    <w:rsid w:val="004A524C"/>
    <w:rsid w:val="004F0E06"/>
    <w:rsid w:val="004F7EB5"/>
    <w:rsid w:val="00505594"/>
    <w:rsid w:val="005463AD"/>
    <w:rsid w:val="00554888"/>
    <w:rsid w:val="005877B6"/>
    <w:rsid w:val="00591E95"/>
    <w:rsid w:val="005C5B03"/>
    <w:rsid w:val="00606B9D"/>
    <w:rsid w:val="0061198E"/>
    <w:rsid w:val="00617567"/>
    <w:rsid w:val="006255FE"/>
    <w:rsid w:val="0065137F"/>
    <w:rsid w:val="00652596"/>
    <w:rsid w:val="006768A2"/>
    <w:rsid w:val="00695F59"/>
    <w:rsid w:val="006A6195"/>
    <w:rsid w:val="006D014C"/>
    <w:rsid w:val="006D1A8F"/>
    <w:rsid w:val="006E5E65"/>
    <w:rsid w:val="006F7763"/>
    <w:rsid w:val="007125DB"/>
    <w:rsid w:val="007134F9"/>
    <w:rsid w:val="00716A11"/>
    <w:rsid w:val="00740038"/>
    <w:rsid w:val="0078557D"/>
    <w:rsid w:val="00786C11"/>
    <w:rsid w:val="007A43BB"/>
    <w:rsid w:val="007B61C8"/>
    <w:rsid w:val="007D111D"/>
    <w:rsid w:val="007D5C13"/>
    <w:rsid w:val="007D65EF"/>
    <w:rsid w:val="007D742D"/>
    <w:rsid w:val="007F1E5E"/>
    <w:rsid w:val="00805040"/>
    <w:rsid w:val="00811618"/>
    <w:rsid w:val="00823ED2"/>
    <w:rsid w:val="0086100F"/>
    <w:rsid w:val="00881F06"/>
    <w:rsid w:val="008846BB"/>
    <w:rsid w:val="008C1CC6"/>
    <w:rsid w:val="008C40C7"/>
    <w:rsid w:val="008C575E"/>
    <w:rsid w:val="008C6789"/>
    <w:rsid w:val="0090252B"/>
    <w:rsid w:val="00973D17"/>
    <w:rsid w:val="00983C98"/>
    <w:rsid w:val="00996AC7"/>
    <w:rsid w:val="009F32DB"/>
    <w:rsid w:val="00A2009E"/>
    <w:rsid w:val="00A20F58"/>
    <w:rsid w:val="00A87C62"/>
    <w:rsid w:val="00AB38D5"/>
    <w:rsid w:val="00AC6E97"/>
    <w:rsid w:val="00AE5C51"/>
    <w:rsid w:val="00B05FC0"/>
    <w:rsid w:val="00B77400"/>
    <w:rsid w:val="00B82EF3"/>
    <w:rsid w:val="00BC49D2"/>
    <w:rsid w:val="00BD2ECD"/>
    <w:rsid w:val="00BE54DA"/>
    <w:rsid w:val="00C1794B"/>
    <w:rsid w:val="00C60F3B"/>
    <w:rsid w:val="00C6273F"/>
    <w:rsid w:val="00C87FC4"/>
    <w:rsid w:val="00CA1EAF"/>
    <w:rsid w:val="00D41B19"/>
    <w:rsid w:val="00D57E13"/>
    <w:rsid w:val="00D70B73"/>
    <w:rsid w:val="00D73E97"/>
    <w:rsid w:val="00DA72CE"/>
    <w:rsid w:val="00E34539"/>
    <w:rsid w:val="00E40AAB"/>
    <w:rsid w:val="00E513D0"/>
    <w:rsid w:val="00EC7EAE"/>
    <w:rsid w:val="00EF118B"/>
    <w:rsid w:val="00F03D5A"/>
    <w:rsid w:val="00F07E0B"/>
    <w:rsid w:val="00F07E4E"/>
    <w:rsid w:val="00F102AA"/>
    <w:rsid w:val="00F14705"/>
    <w:rsid w:val="00F303C8"/>
    <w:rsid w:val="00F62A9B"/>
    <w:rsid w:val="00F901D2"/>
    <w:rsid w:val="00FA49EA"/>
    <w:rsid w:val="00FD3998"/>
    <w:rsid w:val="00FF1278"/>
    <w:rsid w:val="00FF2514"/>
    <w:rsid w:val="00FF6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492184"/>
    <w:rPr>
      <w:i/>
      <w:iCs/>
      <w:color w:val="808080" w:themeColor="text1" w:themeTint="7F"/>
    </w:rPr>
  </w:style>
  <w:style w:type="paragraph" w:styleId="BalloonText">
    <w:name w:val="Balloon Text"/>
    <w:basedOn w:val="Normal"/>
    <w:link w:val="BalloonTextChar"/>
    <w:uiPriority w:val="99"/>
    <w:semiHidden/>
    <w:unhideWhenUsed/>
    <w:rsid w:val="00651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37F"/>
    <w:rPr>
      <w:rFonts w:ascii="Tahoma" w:hAnsi="Tahoma" w:cs="Tahoma"/>
      <w:sz w:val="16"/>
      <w:szCs w:val="16"/>
    </w:rPr>
  </w:style>
  <w:style w:type="paragraph" w:customStyle="1" w:styleId="CharCharCharCharCharCharChar">
    <w:name w:val="Char Char Char Char Char Char Char"/>
    <w:basedOn w:val="Normal"/>
    <w:semiHidden/>
    <w:rsid w:val="003D04AD"/>
    <w:pPr>
      <w:spacing w:after="160" w:line="240" w:lineRule="exact"/>
    </w:pPr>
    <w:rPr>
      <w:rFonts w:ascii="Arial" w:eastAsia="Times New Roman" w:hAnsi="Arial" w:cs="Times New Roman"/>
      <w:sz w:val="22"/>
    </w:rPr>
  </w:style>
  <w:style w:type="paragraph" w:customStyle="1" w:styleId="CharCharCharCharCharCharChar0">
    <w:name w:val="Char Char Char Char Char Char Char"/>
    <w:basedOn w:val="Normal"/>
    <w:semiHidden/>
    <w:rsid w:val="008C6789"/>
    <w:pPr>
      <w:spacing w:after="160" w:line="240" w:lineRule="exact"/>
    </w:pPr>
    <w:rPr>
      <w:rFonts w:ascii="Arial" w:eastAsia="Times New Roman" w:hAnsi="Arial" w:cs="Times New Roman"/>
      <w:sz w:val="22"/>
    </w:rPr>
  </w:style>
  <w:style w:type="paragraph" w:customStyle="1" w:styleId="CharCharChar">
    <w:name w:val=" Char Char Char"/>
    <w:basedOn w:val="Normal"/>
    <w:autoRedefine/>
    <w:rsid w:val="00FF6D2D"/>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492184"/>
    <w:rPr>
      <w:i/>
      <w:iCs/>
      <w:color w:val="808080" w:themeColor="text1" w:themeTint="7F"/>
    </w:rPr>
  </w:style>
  <w:style w:type="paragraph" w:styleId="BalloonText">
    <w:name w:val="Balloon Text"/>
    <w:basedOn w:val="Normal"/>
    <w:link w:val="BalloonTextChar"/>
    <w:uiPriority w:val="99"/>
    <w:semiHidden/>
    <w:unhideWhenUsed/>
    <w:rsid w:val="00651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37F"/>
    <w:rPr>
      <w:rFonts w:ascii="Tahoma" w:hAnsi="Tahoma" w:cs="Tahoma"/>
      <w:sz w:val="16"/>
      <w:szCs w:val="16"/>
    </w:rPr>
  </w:style>
  <w:style w:type="paragraph" w:customStyle="1" w:styleId="CharCharCharCharCharCharChar">
    <w:name w:val="Char Char Char Char Char Char Char"/>
    <w:basedOn w:val="Normal"/>
    <w:semiHidden/>
    <w:rsid w:val="003D04AD"/>
    <w:pPr>
      <w:spacing w:after="160" w:line="240" w:lineRule="exact"/>
    </w:pPr>
    <w:rPr>
      <w:rFonts w:ascii="Arial" w:eastAsia="Times New Roman" w:hAnsi="Arial" w:cs="Times New Roman"/>
      <w:sz w:val="22"/>
    </w:rPr>
  </w:style>
  <w:style w:type="paragraph" w:customStyle="1" w:styleId="CharCharCharCharCharCharChar0">
    <w:name w:val="Char Char Char Char Char Char Char"/>
    <w:basedOn w:val="Normal"/>
    <w:semiHidden/>
    <w:rsid w:val="008C6789"/>
    <w:pPr>
      <w:spacing w:after="160" w:line="240" w:lineRule="exact"/>
    </w:pPr>
    <w:rPr>
      <w:rFonts w:ascii="Arial" w:eastAsia="Times New Roman" w:hAnsi="Arial" w:cs="Times New Roman"/>
      <w:sz w:val="22"/>
    </w:rPr>
  </w:style>
  <w:style w:type="paragraph" w:customStyle="1" w:styleId="CharCharChar">
    <w:name w:val=" Char Char Char"/>
    <w:basedOn w:val="Normal"/>
    <w:autoRedefine/>
    <w:rsid w:val="00FF6D2D"/>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372721">
      <w:bodyDiv w:val="1"/>
      <w:marLeft w:val="0"/>
      <w:marRight w:val="0"/>
      <w:marTop w:val="0"/>
      <w:marBottom w:val="0"/>
      <w:divBdr>
        <w:top w:val="none" w:sz="0" w:space="0" w:color="auto"/>
        <w:left w:val="none" w:sz="0" w:space="0" w:color="auto"/>
        <w:bottom w:val="none" w:sz="0" w:space="0" w:color="auto"/>
        <w:right w:val="none" w:sz="0" w:space="0" w:color="auto"/>
      </w:divBdr>
    </w:div>
    <w:div w:id="1779911924">
      <w:bodyDiv w:val="1"/>
      <w:marLeft w:val="0"/>
      <w:marRight w:val="0"/>
      <w:marTop w:val="0"/>
      <w:marBottom w:val="0"/>
      <w:divBdr>
        <w:top w:val="none" w:sz="0" w:space="0" w:color="auto"/>
        <w:left w:val="none" w:sz="0" w:space="0" w:color="auto"/>
        <w:bottom w:val="none" w:sz="0" w:space="0" w:color="auto"/>
        <w:right w:val="none" w:sz="0" w:space="0" w:color="auto"/>
      </w:divBdr>
      <w:divsChild>
        <w:div w:id="1350837495">
          <w:marLeft w:val="0"/>
          <w:marRight w:val="0"/>
          <w:marTop w:val="0"/>
          <w:marBottom w:val="0"/>
          <w:divBdr>
            <w:top w:val="none" w:sz="0" w:space="0" w:color="auto"/>
            <w:left w:val="none" w:sz="0" w:space="0" w:color="auto"/>
            <w:bottom w:val="none" w:sz="0" w:space="0" w:color="auto"/>
            <w:right w:val="none" w:sz="0" w:space="0" w:color="auto"/>
          </w:divBdr>
        </w:div>
        <w:div w:id="7103064">
          <w:marLeft w:val="0"/>
          <w:marRight w:val="0"/>
          <w:marTop w:val="0"/>
          <w:marBottom w:val="0"/>
          <w:divBdr>
            <w:top w:val="none" w:sz="0" w:space="0" w:color="auto"/>
            <w:left w:val="none" w:sz="0" w:space="0" w:color="auto"/>
            <w:bottom w:val="none" w:sz="0" w:space="0" w:color="auto"/>
            <w:right w:val="none" w:sz="0" w:space="0" w:color="auto"/>
          </w:divBdr>
          <w:divsChild>
            <w:div w:id="20119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11</Pages>
  <Words>1800</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315</cp:revision>
  <cp:lastPrinted>2018-01-26T07:41:00Z</cp:lastPrinted>
  <dcterms:created xsi:type="dcterms:W3CDTF">2018-01-26T07:36:00Z</dcterms:created>
  <dcterms:modified xsi:type="dcterms:W3CDTF">2018-10-04T09:03:00Z</dcterms:modified>
</cp:coreProperties>
</file>